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D520" w14:textId="77777777" w:rsidR="002461C0" w:rsidRDefault="002461C0" w:rsidP="00862853"/>
    <w:p w14:paraId="30D85C6C" w14:textId="59D575CE" w:rsidR="00B32056" w:rsidRPr="006F1A87" w:rsidRDefault="006F1A87" w:rsidP="00200850">
      <w:pPr>
        <w:jc w:val="center"/>
      </w:pPr>
      <w:r w:rsidRPr="6DB0356F">
        <w:t>Digital Health Work</w:t>
      </w:r>
      <w:r w:rsidR="00525619">
        <w:t xml:space="preserve"> Group</w:t>
      </w:r>
      <w:r w:rsidR="00BA3DB0">
        <w:t xml:space="preserve"> </w:t>
      </w:r>
      <w:r w:rsidR="00200850">
        <w:t>Minutes</w:t>
      </w:r>
    </w:p>
    <w:p w14:paraId="61B21B7D" w14:textId="77777777" w:rsidR="00200850" w:rsidRDefault="00862853" w:rsidP="00200850">
      <w:pPr>
        <w:pStyle w:val="NoSpacing"/>
      </w:pPr>
      <w:r>
        <w:t>Friday May 2</w:t>
      </w:r>
    </w:p>
    <w:p w14:paraId="6E1306BE" w14:textId="27040EA2" w:rsidR="00200850" w:rsidRDefault="00384ADF" w:rsidP="00200850">
      <w:pPr>
        <w:pStyle w:val="NoSpacing"/>
      </w:pPr>
      <w:r>
        <w:t>10</w:t>
      </w:r>
      <w:r w:rsidR="006F2074">
        <w:t>:3</w:t>
      </w:r>
      <w:r>
        <w:t>0a</w:t>
      </w:r>
      <w:r w:rsidR="006F1A87">
        <w:t>m</w:t>
      </w:r>
      <w:r w:rsidR="00956A42">
        <w:t xml:space="preserve"> – </w:t>
      </w:r>
      <w:r>
        <w:t>12</w:t>
      </w:r>
      <w:r w:rsidR="006F2074">
        <w:t>:0</w:t>
      </w:r>
      <w:r w:rsidR="006F1A87">
        <w:t>0pm</w:t>
      </w:r>
    </w:p>
    <w:p w14:paraId="7F71F9D3" w14:textId="14276D13" w:rsidR="00B32056" w:rsidRDefault="00200850" w:rsidP="00200850">
      <w:pPr>
        <w:pStyle w:val="NoSpacing"/>
      </w:pPr>
      <w:r>
        <w:t xml:space="preserve">Microsoft Teams </w:t>
      </w:r>
    </w:p>
    <w:p w14:paraId="691061F8" w14:textId="09CDEC54" w:rsidR="002461C0" w:rsidRPr="006F1A87" w:rsidRDefault="002461C0" w:rsidP="002461C0"/>
    <w:tbl>
      <w:tblPr>
        <w:tblStyle w:val="TableGrid"/>
        <w:tblW w:w="9558" w:type="dxa"/>
        <w:tblInd w:w="-113" w:type="dxa"/>
        <w:tblLook w:val="04A0" w:firstRow="1" w:lastRow="0" w:firstColumn="1" w:lastColumn="0" w:noHBand="0" w:noVBand="1"/>
      </w:tblPr>
      <w:tblGrid>
        <w:gridCol w:w="726"/>
        <w:gridCol w:w="7392"/>
        <w:gridCol w:w="1440"/>
      </w:tblGrid>
      <w:tr w:rsidR="00AE0640" w14:paraId="0892EEF9" w14:textId="4A4D6B91" w:rsidTr="00995310">
        <w:tc>
          <w:tcPr>
            <w:tcW w:w="726" w:type="dxa"/>
            <w:shd w:val="clear" w:color="auto" w:fill="D9D9D9" w:themeFill="background1" w:themeFillShade="D9"/>
          </w:tcPr>
          <w:p w14:paraId="769726BA" w14:textId="77777777" w:rsidR="00AE0640" w:rsidRDefault="00AE0640" w:rsidP="00B32056">
            <w:pPr>
              <w:rPr>
                <w:b/>
              </w:rPr>
            </w:pPr>
            <w:r>
              <w:rPr>
                <w:b/>
              </w:rPr>
              <w:t>Item</w:t>
            </w:r>
          </w:p>
        </w:tc>
        <w:tc>
          <w:tcPr>
            <w:tcW w:w="7392" w:type="dxa"/>
            <w:shd w:val="clear" w:color="auto" w:fill="D9D9D9" w:themeFill="background1" w:themeFillShade="D9"/>
          </w:tcPr>
          <w:p w14:paraId="22BCC025" w14:textId="77777777" w:rsidR="00AE0640" w:rsidRDefault="00AE0640" w:rsidP="00B32056">
            <w:pPr>
              <w:rPr>
                <w:b/>
              </w:rPr>
            </w:pPr>
            <w:r>
              <w:rPr>
                <w:b/>
              </w:rPr>
              <w:t>Agenda</w:t>
            </w:r>
          </w:p>
        </w:tc>
        <w:tc>
          <w:tcPr>
            <w:tcW w:w="1440" w:type="dxa"/>
            <w:shd w:val="clear" w:color="auto" w:fill="D9D9D9" w:themeFill="background1" w:themeFillShade="D9"/>
          </w:tcPr>
          <w:p w14:paraId="172485DB" w14:textId="71D8E76D" w:rsidR="00AE0640" w:rsidRDefault="00EE08F3" w:rsidP="00B32056">
            <w:pPr>
              <w:rPr>
                <w:b/>
              </w:rPr>
            </w:pPr>
            <w:r>
              <w:rPr>
                <w:b/>
              </w:rPr>
              <w:t>Time</w:t>
            </w:r>
          </w:p>
        </w:tc>
      </w:tr>
      <w:tr w:rsidR="00AE0640" w14:paraId="04140DB0" w14:textId="6F2FE8FD" w:rsidTr="00995310">
        <w:tc>
          <w:tcPr>
            <w:tcW w:w="726" w:type="dxa"/>
          </w:tcPr>
          <w:p w14:paraId="4B3AA50C" w14:textId="77777777" w:rsidR="00AE0640" w:rsidRPr="00A760C9" w:rsidRDefault="00AE0640" w:rsidP="006F1A87">
            <w:r w:rsidRPr="00A760C9">
              <w:t>1.0</w:t>
            </w:r>
          </w:p>
        </w:tc>
        <w:tc>
          <w:tcPr>
            <w:tcW w:w="7392" w:type="dxa"/>
          </w:tcPr>
          <w:p w14:paraId="376A9FDD" w14:textId="6568070F" w:rsidR="00AE0640" w:rsidRDefault="00AE0640" w:rsidP="6CF3D74F">
            <w:pPr>
              <w:spacing w:line="259" w:lineRule="auto"/>
            </w:pPr>
            <w:r>
              <w:t>Agenda Review</w:t>
            </w:r>
            <w:r w:rsidR="00545FFE">
              <w:t xml:space="preserve"> / Review of Minutes </w:t>
            </w:r>
          </w:p>
          <w:p w14:paraId="1F40DCEA" w14:textId="4DE5D660" w:rsidR="002461C0" w:rsidRDefault="00862853" w:rsidP="002461C0">
            <w:pPr>
              <w:spacing w:line="259" w:lineRule="auto"/>
            </w:pPr>
            <w:r>
              <w:t>Welcome of New Member(s)</w:t>
            </w:r>
            <w:r w:rsidR="002461C0">
              <w:t xml:space="preserve"> – Dr. Hutton</w:t>
            </w:r>
            <w:r w:rsidR="00C742D4">
              <w:t xml:space="preserve">. Part of OC FHT and FHO, </w:t>
            </w:r>
            <w:r w:rsidR="00995310">
              <w:t>satellite</w:t>
            </w:r>
            <w:r w:rsidR="00C742D4">
              <w:t xml:space="preserve"> to PrimaCare</w:t>
            </w:r>
          </w:p>
          <w:p w14:paraId="41CEE847" w14:textId="156D5ACB" w:rsidR="002461C0" w:rsidRPr="00995310" w:rsidRDefault="002461C0" w:rsidP="002461C0">
            <w:pPr>
              <w:spacing w:line="259" w:lineRule="auto"/>
              <w:rPr>
                <w:bCs/>
              </w:rPr>
            </w:pPr>
            <w:r w:rsidRPr="00995310">
              <w:rPr>
                <w:bCs/>
              </w:rPr>
              <w:t>Action item Review</w:t>
            </w:r>
          </w:p>
          <w:p w14:paraId="0A37501D" w14:textId="22345667" w:rsidR="002461C0" w:rsidRPr="00995310" w:rsidRDefault="002461C0" w:rsidP="00995310">
            <w:pPr>
              <w:pStyle w:val="ListParagraph"/>
              <w:numPr>
                <w:ilvl w:val="0"/>
                <w:numId w:val="40"/>
              </w:numPr>
              <w:rPr>
                <w:b/>
              </w:rPr>
            </w:pPr>
            <w:r w:rsidRPr="00995310">
              <w:rPr>
                <w:bCs/>
              </w:rPr>
              <w:t>Demo for Epic – Nona sent message to Hamilton but hasn’t heard back, following up again about them presenting at this meeting. Can open to members of other committees</w:t>
            </w:r>
          </w:p>
        </w:tc>
        <w:tc>
          <w:tcPr>
            <w:tcW w:w="1440" w:type="dxa"/>
          </w:tcPr>
          <w:p w14:paraId="1C0A2839" w14:textId="50A1E20D" w:rsidR="00AE0640" w:rsidRDefault="00B60217" w:rsidP="00525619">
            <w:pPr>
              <w:jc w:val="both"/>
            </w:pPr>
            <w:r>
              <w:t>1030</w:t>
            </w:r>
            <w:r w:rsidR="00D51908">
              <w:t xml:space="preserve"> </w:t>
            </w:r>
            <w:r>
              <w:t>-</w:t>
            </w:r>
            <w:r w:rsidR="00D51908">
              <w:t xml:space="preserve"> </w:t>
            </w:r>
            <w:r>
              <w:t>10</w:t>
            </w:r>
            <w:r w:rsidR="00A76E09">
              <w:t>35</w:t>
            </w:r>
          </w:p>
        </w:tc>
      </w:tr>
      <w:tr w:rsidR="00AE0640" w14:paraId="37B88C04" w14:textId="3E5AED4B" w:rsidTr="00995310">
        <w:trPr>
          <w:trHeight w:val="521"/>
        </w:trPr>
        <w:tc>
          <w:tcPr>
            <w:tcW w:w="726" w:type="dxa"/>
          </w:tcPr>
          <w:p w14:paraId="286B0249" w14:textId="4D8FC392" w:rsidR="00AE0640" w:rsidRPr="00A760C9" w:rsidRDefault="001C2D6D" w:rsidP="006F1A87">
            <w:r>
              <w:t>2.</w:t>
            </w:r>
            <w:r w:rsidR="00AE0640">
              <w:t>0</w:t>
            </w:r>
          </w:p>
        </w:tc>
        <w:tc>
          <w:tcPr>
            <w:tcW w:w="7392" w:type="dxa"/>
          </w:tcPr>
          <w:p w14:paraId="13BFAE03" w14:textId="2BBFABF6" w:rsidR="00AE0640" w:rsidRPr="004F56A4" w:rsidRDefault="00AE0640" w:rsidP="004F56A4">
            <w:pPr>
              <w:shd w:val="clear" w:color="auto" w:fill="FFFFFF" w:themeFill="background1"/>
              <w:rPr>
                <w:rFonts w:ascii="Calibri" w:eastAsia="Times New Roman" w:hAnsi="Calibri" w:cs="Calibri"/>
                <w:color w:val="000000" w:themeColor="text1"/>
                <w:bdr w:val="none" w:sz="0" w:space="0" w:color="auto" w:frame="1"/>
              </w:rPr>
            </w:pPr>
            <w:r w:rsidRPr="004F56A4">
              <w:rPr>
                <w:rFonts w:ascii="Calibri" w:eastAsia="Times New Roman" w:hAnsi="Calibri" w:cs="Calibri"/>
                <w:color w:val="000000" w:themeColor="text1"/>
                <w:bdr w:val="none" w:sz="0" w:space="0" w:color="auto" w:frame="1"/>
              </w:rPr>
              <w:t xml:space="preserve">ELG Meeting Update </w:t>
            </w:r>
            <w:r w:rsidR="00B60217" w:rsidRPr="004F56A4">
              <w:rPr>
                <w:rFonts w:ascii="Calibri" w:eastAsia="Times New Roman" w:hAnsi="Calibri" w:cs="Calibri"/>
                <w:color w:val="000000" w:themeColor="text1"/>
                <w:bdr w:val="none" w:sz="0" w:space="0" w:color="auto" w:frame="1"/>
              </w:rPr>
              <w:t xml:space="preserve"> </w:t>
            </w:r>
            <w:r w:rsidR="00F3247F" w:rsidRPr="004F56A4">
              <w:rPr>
                <w:rFonts w:ascii="Calibri" w:eastAsia="Times New Roman" w:hAnsi="Calibri" w:cs="Calibri"/>
                <w:color w:val="000000" w:themeColor="text1"/>
                <w:bdr w:val="none" w:sz="0" w:space="0" w:color="auto" w:frame="1"/>
              </w:rPr>
              <w:t xml:space="preserve"> </w:t>
            </w:r>
            <w:r w:rsidR="004F56A4">
              <w:rPr>
                <w:rFonts w:ascii="Calibri" w:eastAsia="Times New Roman" w:hAnsi="Calibri" w:cs="Calibri"/>
                <w:color w:val="000000" w:themeColor="text1"/>
                <w:bdr w:val="none" w:sz="0" w:space="0" w:color="auto" w:frame="1"/>
              </w:rPr>
              <w:t xml:space="preserve">                                          </w:t>
            </w:r>
            <w:r w:rsidR="004F56A4" w:rsidRPr="004F56A4">
              <w:rPr>
                <w:rFonts w:ascii="Calibri" w:eastAsia="Times New Roman" w:hAnsi="Calibri" w:cs="Calibri"/>
                <w:color w:val="000000" w:themeColor="text1"/>
                <w:lang w:val="en-US"/>
              </w:rPr>
              <w:t>Roxanne</w:t>
            </w:r>
            <w:r w:rsidR="004F56A4">
              <w:rPr>
                <w:rFonts w:ascii="Calibri" w:eastAsia="Times New Roman" w:hAnsi="Calibri" w:cs="Calibri"/>
                <w:color w:val="000000" w:themeColor="text1"/>
                <w:lang w:val="en-US"/>
              </w:rPr>
              <w:t xml:space="preserve"> Pier</w:t>
            </w:r>
            <w:r w:rsidR="001131BC">
              <w:rPr>
                <w:rFonts w:ascii="Calibri" w:eastAsia="Times New Roman" w:hAnsi="Calibri" w:cs="Calibri"/>
                <w:color w:val="000000" w:themeColor="text1"/>
                <w:lang w:val="en-US"/>
              </w:rPr>
              <w:t>ssens-</w:t>
            </w:r>
            <w:r w:rsidR="004F56A4">
              <w:rPr>
                <w:rFonts w:ascii="Calibri" w:eastAsia="Times New Roman" w:hAnsi="Calibri" w:cs="Calibri"/>
                <w:color w:val="000000" w:themeColor="text1"/>
                <w:lang w:val="en-US"/>
              </w:rPr>
              <w:t>Silva</w:t>
            </w:r>
          </w:p>
          <w:p w14:paraId="67715094" w14:textId="77777777" w:rsidR="004F56A4" w:rsidRDefault="004F56A4" w:rsidP="004F56A4">
            <w:pPr>
              <w:pStyle w:val="ListParagraph"/>
              <w:numPr>
                <w:ilvl w:val="0"/>
                <w:numId w:val="27"/>
              </w:numPr>
              <w:shd w:val="clear" w:color="auto" w:fill="FFFFFF" w:themeFill="background1"/>
              <w:rPr>
                <w:rFonts w:ascii="Calibri" w:eastAsia="Times New Roman" w:hAnsi="Calibri" w:cs="Calibri"/>
                <w:color w:val="000000" w:themeColor="text1"/>
                <w:lang w:val="en-US"/>
              </w:rPr>
            </w:pPr>
            <w:r w:rsidRPr="004F56A4">
              <w:rPr>
                <w:rFonts w:ascii="Calibri" w:eastAsia="Times New Roman" w:hAnsi="Calibri" w:cs="Calibri"/>
                <w:color w:val="000000" w:themeColor="text1"/>
                <w:lang w:val="en-US"/>
              </w:rPr>
              <w:t>Updated Sponsor/ Co-Chair</w:t>
            </w:r>
          </w:p>
          <w:p w14:paraId="02EB378F" w14:textId="09A9A3CD" w:rsidR="004F56A4" w:rsidRPr="002F0818" w:rsidRDefault="002F0818" w:rsidP="002F0818">
            <w:pPr>
              <w:pStyle w:val="ListParagraph"/>
              <w:numPr>
                <w:ilvl w:val="0"/>
                <w:numId w:val="51"/>
              </w:numPr>
              <w:shd w:val="clear" w:color="auto" w:fill="FFFFFF" w:themeFill="background1"/>
              <w:rPr>
                <w:rFonts w:ascii="Calibri" w:eastAsia="Times New Roman" w:hAnsi="Calibri" w:cs="Calibri"/>
                <w:color w:val="000000" w:themeColor="text1"/>
                <w:lang w:val="en-US"/>
              </w:rPr>
            </w:pPr>
            <w:r>
              <w:rPr>
                <w:rFonts w:ascii="Calibri" w:eastAsia="Times New Roman" w:hAnsi="Calibri" w:cs="Calibri"/>
                <w:color w:val="000000" w:themeColor="text1"/>
                <w:lang w:val="en-US"/>
              </w:rPr>
              <w:t xml:space="preserve">Defer </w:t>
            </w:r>
          </w:p>
        </w:tc>
        <w:tc>
          <w:tcPr>
            <w:tcW w:w="1440" w:type="dxa"/>
          </w:tcPr>
          <w:p w14:paraId="414E26F2" w14:textId="0AF1D565" w:rsidR="00A572DD" w:rsidRDefault="00B60217" w:rsidP="00525619">
            <w:pPr>
              <w:shd w:val="clear" w:color="auto" w:fill="FFFFFF" w:themeFill="background1"/>
              <w:jc w:val="both"/>
              <w:rPr>
                <w:rFonts w:ascii="Calibri" w:eastAsia="Times New Roman" w:hAnsi="Calibri" w:cs="Calibri"/>
                <w:color w:val="201F1E"/>
                <w:bdr w:val="none" w:sz="0" w:space="0" w:color="auto" w:frame="1"/>
              </w:rPr>
            </w:pPr>
            <w:r>
              <w:rPr>
                <w:rFonts w:ascii="Calibri" w:eastAsia="Times New Roman" w:hAnsi="Calibri" w:cs="Calibri"/>
                <w:color w:val="201F1E"/>
                <w:bdr w:val="none" w:sz="0" w:space="0" w:color="auto" w:frame="1"/>
              </w:rPr>
              <w:t>10</w:t>
            </w:r>
            <w:r w:rsidR="00A76E09">
              <w:rPr>
                <w:rFonts w:ascii="Calibri" w:eastAsia="Times New Roman" w:hAnsi="Calibri" w:cs="Calibri"/>
                <w:color w:val="201F1E"/>
                <w:bdr w:val="none" w:sz="0" w:space="0" w:color="auto" w:frame="1"/>
              </w:rPr>
              <w:t>35</w:t>
            </w:r>
            <w:r>
              <w:rPr>
                <w:rFonts w:ascii="Calibri" w:eastAsia="Times New Roman" w:hAnsi="Calibri" w:cs="Calibri"/>
                <w:color w:val="201F1E"/>
                <w:bdr w:val="none" w:sz="0" w:space="0" w:color="auto" w:frame="1"/>
              </w:rPr>
              <w:t xml:space="preserve"> </w:t>
            </w:r>
            <w:r w:rsidR="00A572DD">
              <w:rPr>
                <w:rFonts w:ascii="Calibri" w:eastAsia="Times New Roman" w:hAnsi="Calibri" w:cs="Calibri"/>
                <w:color w:val="201F1E"/>
                <w:bdr w:val="none" w:sz="0" w:space="0" w:color="auto" w:frame="1"/>
              </w:rPr>
              <w:t>–</w:t>
            </w:r>
            <w:r w:rsidR="00EF0DFC">
              <w:rPr>
                <w:rFonts w:ascii="Calibri" w:eastAsia="Times New Roman" w:hAnsi="Calibri" w:cs="Calibri"/>
                <w:color w:val="201F1E"/>
                <w:bdr w:val="none" w:sz="0" w:space="0" w:color="auto" w:frame="1"/>
              </w:rPr>
              <w:t xml:space="preserve"> 104</w:t>
            </w:r>
            <w:r w:rsidR="00A76E09">
              <w:rPr>
                <w:rFonts w:ascii="Calibri" w:eastAsia="Times New Roman" w:hAnsi="Calibri" w:cs="Calibri"/>
                <w:color w:val="201F1E"/>
                <w:bdr w:val="none" w:sz="0" w:space="0" w:color="auto" w:frame="1"/>
              </w:rPr>
              <w:t>0</w:t>
            </w:r>
          </w:p>
        </w:tc>
      </w:tr>
      <w:tr w:rsidR="001C2D6D" w14:paraId="5AB9C4BF" w14:textId="77777777" w:rsidTr="00995310">
        <w:trPr>
          <w:trHeight w:val="521"/>
        </w:trPr>
        <w:tc>
          <w:tcPr>
            <w:tcW w:w="726" w:type="dxa"/>
          </w:tcPr>
          <w:p w14:paraId="381A24E3" w14:textId="244D95C4" w:rsidR="001C2D6D" w:rsidRDefault="001C2D6D" w:rsidP="006F1A87">
            <w:r>
              <w:t>3.0</w:t>
            </w:r>
          </w:p>
          <w:p w14:paraId="23D23D71" w14:textId="77777777" w:rsidR="001C2D6D" w:rsidRDefault="001C2D6D" w:rsidP="006F1A87"/>
        </w:tc>
        <w:tc>
          <w:tcPr>
            <w:tcW w:w="7392" w:type="dxa"/>
          </w:tcPr>
          <w:p w14:paraId="66BC5C37" w14:textId="58AA8F4A" w:rsidR="001C2D6D" w:rsidRDefault="001C2D6D" w:rsidP="004F56A4">
            <w:p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Round table </w:t>
            </w:r>
          </w:p>
          <w:p w14:paraId="39F82D64" w14:textId="33D676F0" w:rsidR="004C3D59" w:rsidRPr="004C3D59" w:rsidRDefault="004C3D59" w:rsidP="004C3D59">
            <w:pPr>
              <w:pStyle w:val="ListParagraph"/>
              <w:numPr>
                <w:ilvl w:val="0"/>
                <w:numId w:val="39"/>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Update on any new </w:t>
            </w:r>
            <w:r w:rsidR="00545FFE">
              <w:rPr>
                <w:rFonts w:ascii="Calibri" w:eastAsia="Times New Roman" w:hAnsi="Calibri" w:cs="Calibri"/>
                <w:color w:val="000000" w:themeColor="text1"/>
                <w:bdr w:val="none" w:sz="0" w:space="0" w:color="auto" w:frame="1"/>
              </w:rPr>
              <w:t>digital health project updates / initiatives</w:t>
            </w:r>
            <w:r w:rsidR="0001353B">
              <w:rPr>
                <w:rFonts w:ascii="Calibri" w:eastAsia="Times New Roman" w:hAnsi="Calibri" w:cs="Calibri"/>
                <w:color w:val="000000" w:themeColor="text1"/>
                <w:bdr w:val="none" w:sz="0" w:space="0" w:color="auto" w:frame="1"/>
              </w:rPr>
              <w:t xml:space="preserve"> from partner organizations</w:t>
            </w:r>
            <w:r w:rsidR="009E0C71">
              <w:rPr>
                <w:rFonts w:ascii="Calibri" w:eastAsia="Times New Roman" w:hAnsi="Calibri" w:cs="Calibri"/>
                <w:color w:val="000000" w:themeColor="text1"/>
                <w:bdr w:val="none" w:sz="0" w:space="0" w:color="auto" w:frame="1"/>
              </w:rPr>
              <w:t xml:space="preserve"> </w:t>
            </w:r>
            <w:r w:rsidR="00C742D4">
              <w:rPr>
                <w:rFonts w:ascii="Calibri" w:eastAsia="Times New Roman" w:hAnsi="Calibri" w:cs="Calibri"/>
                <w:color w:val="000000" w:themeColor="text1"/>
                <w:bdr w:val="none" w:sz="0" w:space="0" w:color="auto" w:frame="1"/>
              </w:rPr>
              <w:t>(if</w:t>
            </w:r>
            <w:r w:rsidR="009E0C71">
              <w:rPr>
                <w:rFonts w:ascii="Calibri" w:eastAsia="Times New Roman" w:hAnsi="Calibri" w:cs="Calibri"/>
                <w:color w:val="000000" w:themeColor="text1"/>
                <w:bdr w:val="none" w:sz="0" w:space="0" w:color="auto" w:frame="1"/>
              </w:rPr>
              <w:t xml:space="preserve"> applicable)</w:t>
            </w:r>
          </w:p>
          <w:p w14:paraId="09FF9B49" w14:textId="77777777" w:rsidR="001C2D6D" w:rsidRDefault="001C2D6D" w:rsidP="001C2D6D">
            <w:pPr>
              <w:pStyle w:val="ListParagraph"/>
              <w:numPr>
                <w:ilvl w:val="0"/>
                <w:numId w:val="27"/>
              </w:numPr>
              <w:shd w:val="clear" w:color="auto" w:fill="FFFFFF" w:themeFill="background1"/>
              <w:rPr>
                <w:rFonts w:ascii="Calibri" w:eastAsia="Times New Roman" w:hAnsi="Calibri" w:cs="Calibri"/>
                <w:color w:val="000000" w:themeColor="text1"/>
                <w:bdr w:val="none" w:sz="0" w:space="0" w:color="auto" w:frame="1"/>
              </w:rPr>
            </w:pPr>
            <w:r w:rsidRPr="001C2D6D">
              <w:rPr>
                <w:rFonts w:ascii="Calibri" w:eastAsia="Times New Roman" w:hAnsi="Calibri" w:cs="Calibri"/>
                <w:color w:val="000000" w:themeColor="text1"/>
                <w:bdr w:val="none" w:sz="0" w:space="0" w:color="auto" w:frame="1"/>
              </w:rPr>
              <w:t>Acute Care</w:t>
            </w:r>
          </w:p>
          <w:p w14:paraId="33EC12F5" w14:textId="50B03A2A" w:rsidR="002461C0" w:rsidRPr="00995310" w:rsidRDefault="002461C0" w:rsidP="00995310">
            <w:pPr>
              <w:pStyle w:val="ListParagraph"/>
              <w:numPr>
                <w:ilvl w:val="1"/>
                <w:numId w:val="39"/>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NGH</w:t>
            </w:r>
            <w:r w:rsidR="00995310">
              <w:rPr>
                <w:rFonts w:ascii="Calibri" w:eastAsia="Times New Roman" w:hAnsi="Calibri" w:cs="Calibri"/>
                <w:color w:val="000000" w:themeColor="text1"/>
                <w:bdr w:val="none" w:sz="0" w:space="0" w:color="auto" w:frame="1"/>
              </w:rPr>
              <w:t xml:space="preserve"> </w:t>
            </w:r>
            <w:r>
              <w:rPr>
                <w:rFonts w:ascii="Calibri" w:eastAsia="Times New Roman" w:hAnsi="Calibri" w:cs="Calibri"/>
                <w:color w:val="000000" w:themeColor="text1"/>
                <w:bdr w:val="none" w:sz="0" w:space="0" w:color="auto" w:frame="1"/>
              </w:rPr>
              <w:t>EPIC Rollout – hiring two new roles (</w:t>
            </w:r>
            <w:r w:rsidR="00995310">
              <w:rPr>
                <w:rFonts w:ascii="Calibri" w:eastAsia="Times New Roman" w:hAnsi="Calibri" w:cs="Calibri"/>
                <w:color w:val="000000" w:themeColor="text1"/>
                <w:bdr w:val="none" w:sz="0" w:space="0" w:color="auto" w:frame="1"/>
              </w:rPr>
              <w:t>CCIO, CMIO</w:t>
            </w:r>
            <w:r>
              <w:rPr>
                <w:rFonts w:ascii="Calibri" w:eastAsia="Times New Roman" w:hAnsi="Calibri" w:cs="Calibri"/>
                <w:color w:val="000000" w:themeColor="text1"/>
                <w:bdr w:val="none" w:sz="0" w:space="0" w:color="auto" w:frame="1"/>
              </w:rPr>
              <w:t xml:space="preserve">). </w:t>
            </w:r>
            <w:r w:rsidR="00995310">
              <w:rPr>
                <w:rFonts w:ascii="Calibri" w:eastAsia="Times New Roman" w:hAnsi="Calibri" w:cs="Calibri"/>
                <w:color w:val="000000" w:themeColor="text1"/>
                <w:bdr w:val="none" w:sz="0" w:space="0" w:color="auto" w:frame="1"/>
              </w:rPr>
              <w:t>Announcement is forthcoming. E</w:t>
            </w:r>
            <w:r w:rsidRPr="00995310">
              <w:rPr>
                <w:rFonts w:ascii="Calibri" w:eastAsia="Times New Roman" w:hAnsi="Calibri" w:cs="Calibri"/>
                <w:color w:val="000000" w:themeColor="text1"/>
                <w:bdr w:val="none" w:sz="0" w:space="0" w:color="auto" w:frame="1"/>
              </w:rPr>
              <w:t>xpect fall 2026 go live</w:t>
            </w:r>
          </w:p>
          <w:p w14:paraId="482BC7D1" w14:textId="770CCAD9" w:rsidR="00C742D4" w:rsidRPr="00995310" w:rsidRDefault="002461C0" w:rsidP="00995310">
            <w:pPr>
              <w:pStyle w:val="ListParagraph"/>
              <w:numPr>
                <w:ilvl w:val="1"/>
                <w:numId w:val="39"/>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BGH </w:t>
            </w:r>
            <w:r w:rsidR="00995310">
              <w:rPr>
                <w:rFonts w:ascii="Calibri" w:eastAsia="Times New Roman" w:hAnsi="Calibri" w:cs="Calibri"/>
                <w:color w:val="000000" w:themeColor="text1"/>
                <w:bdr w:val="none" w:sz="0" w:space="0" w:color="auto" w:frame="1"/>
              </w:rPr>
              <w:t>new health information system is in the works</w:t>
            </w:r>
            <w:r>
              <w:rPr>
                <w:rFonts w:ascii="Calibri" w:eastAsia="Times New Roman" w:hAnsi="Calibri" w:cs="Calibri"/>
                <w:color w:val="000000" w:themeColor="text1"/>
                <w:bdr w:val="none" w:sz="0" w:space="0" w:color="auto" w:frame="1"/>
              </w:rPr>
              <w:t>. Working on secure messaging</w:t>
            </w:r>
            <w:r w:rsidR="00995310">
              <w:rPr>
                <w:rFonts w:ascii="Calibri" w:eastAsia="Times New Roman" w:hAnsi="Calibri" w:cs="Calibri"/>
                <w:color w:val="000000" w:themeColor="text1"/>
                <w:bdr w:val="none" w:sz="0" w:space="0" w:color="auto" w:frame="1"/>
              </w:rPr>
              <w:t xml:space="preserve"> system that b</w:t>
            </w:r>
            <w:r>
              <w:rPr>
                <w:rFonts w:ascii="Calibri" w:eastAsia="Times New Roman" w:hAnsi="Calibri" w:cs="Calibri"/>
                <w:color w:val="000000" w:themeColor="text1"/>
                <w:bdr w:val="none" w:sz="0" w:space="0" w:color="auto" w:frame="1"/>
              </w:rPr>
              <w:t>undles with physician scheduling</w:t>
            </w:r>
            <w:r w:rsidR="00995310">
              <w:rPr>
                <w:rFonts w:ascii="Calibri" w:eastAsia="Times New Roman" w:hAnsi="Calibri" w:cs="Calibri"/>
                <w:color w:val="000000" w:themeColor="text1"/>
                <w:bdr w:val="none" w:sz="0" w:space="0" w:color="auto" w:frame="1"/>
              </w:rPr>
              <w:t xml:space="preserve"> - EQUINA</w:t>
            </w:r>
            <w:r>
              <w:rPr>
                <w:rFonts w:ascii="Calibri" w:eastAsia="Times New Roman" w:hAnsi="Calibri" w:cs="Calibri"/>
                <w:color w:val="000000" w:themeColor="text1"/>
                <w:bdr w:val="none" w:sz="0" w:space="0" w:color="auto" w:frame="1"/>
              </w:rPr>
              <w:t xml:space="preserve">. Struggle with onboarding. </w:t>
            </w:r>
            <w:r w:rsidR="00C742D4">
              <w:rPr>
                <w:rFonts w:ascii="Calibri" w:eastAsia="Times New Roman" w:hAnsi="Calibri" w:cs="Calibri"/>
                <w:color w:val="000000" w:themeColor="text1"/>
                <w:bdr w:val="none" w:sz="0" w:space="0" w:color="auto" w:frame="1"/>
              </w:rPr>
              <w:t xml:space="preserve">Future state would be good to have alignment </w:t>
            </w:r>
            <w:r w:rsidR="00995310">
              <w:rPr>
                <w:rFonts w:ascii="Calibri" w:eastAsia="Times New Roman" w:hAnsi="Calibri" w:cs="Calibri"/>
                <w:color w:val="000000" w:themeColor="text1"/>
                <w:bdr w:val="none" w:sz="0" w:space="0" w:color="auto" w:frame="1"/>
              </w:rPr>
              <w:t>with OHT (Hypercare</w:t>
            </w:r>
            <w:r w:rsidR="00C742D4">
              <w:rPr>
                <w:rFonts w:ascii="Calibri" w:eastAsia="Times New Roman" w:hAnsi="Calibri" w:cs="Calibri"/>
                <w:color w:val="000000" w:themeColor="text1"/>
                <w:bdr w:val="none" w:sz="0" w:space="0" w:color="auto" w:frame="1"/>
              </w:rPr>
              <w:t xml:space="preserve">). </w:t>
            </w:r>
          </w:p>
          <w:p w14:paraId="146B80D3" w14:textId="04BF12D1" w:rsidR="00366E05" w:rsidRDefault="00C742D4" w:rsidP="001C2D6D">
            <w:pPr>
              <w:pStyle w:val="ListParagraph"/>
              <w:numPr>
                <w:ilvl w:val="0"/>
                <w:numId w:val="27"/>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Community &amp;</w:t>
            </w:r>
            <w:r w:rsidR="00981250">
              <w:rPr>
                <w:rFonts w:ascii="Calibri" w:eastAsia="Times New Roman" w:hAnsi="Calibri" w:cs="Calibri"/>
                <w:color w:val="000000" w:themeColor="text1"/>
                <w:bdr w:val="none" w:sz="0" w:space="0" w:color="auto" w:frame="1"/>
              </w:rPr>
              <w:t xml:space="preserve"> </w:t>
            </w:r>
            <w:r w:rsidR="00366E05">
              <w:rPr>
                <w:rFonts w:ascii="Calibri" w:eastAsia="Times New Roman" w:hAnsi="Calibri" w:cs="Calibri"/>
                <w:color w:val="000000" w:themeColor="text1"/>
                <w:bdr w:val="none" w:sz="0" w:space="0" w:color="auto" w:frame="1"/>
              </w:rPr>
              <w:t>Partner Organizations</w:t>
            </w:r>
          </w:p>
          <w:p w14:paraId="01E099E8" w14:textId="31DB035F" w:rsidR="00C742D4" w:rsidRPr="00995310" w:rsidRDefault="00995310" w:rsidP="00995310">
            <w:pPr>
              <w:pStyle w:val="ListParagraph"/>
              <w:numPr>
                <w:ilvl w:val="0"/>
                <w:numId w:val="42"/>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Alzheimer’s</w:t>
            </w:r>
            <w:r w:rsidR="00C742D4">
              <w:rPr>
                <w:rFonts w:ascii="Calibri" w:eastAsia="Times New Roman" w:hAnsi="Calibri" w:cs="Calibri"/>
                <w:color w:val="000000" w:themeColor="text1"/>
                <w:bdr w:val="none" w:sz="0" w:space="0" w:color="auto" w:frame="1"/>
              </w:rPr>
              <w:t xml:space="preserve"> Society</w:t>
            </w:r>
            <w:r>
              <w:rPr>
                <w:rFonts w:ascii="Calibri" w:eastAsia="Times New Roman" w:hAnsi="Calibri" w:cs="Calibri"/>
                <w:color w:val="000000" w:themeColor="text1"/>
                <w:bdr w:val="none" w:sz="0" w:space="0" w:color="auto" w:frame="1"/>
              </w:rPr>
              <w:t xml:space="preserve"> </w:t>
            </w:r>
            <w:r w:rsidR="00110A9D">
              <w:rPr>
                <w:rFonts w:ascii="Calibri" w:eastAsia="Times New Roman" w:hAnsi="Calibri" w:cs="Calibri"/>
                <w:color w:val="000000" w:themeColor="text1"/>
                <w:bdr w:val="none" w:sz="0" w:space="0" w:color="auto" w:frame="1"/>
              </w:rPr>
              <w:t>is experiencing</w:t>
            </w:r>
            <w:r>
              <w:rPr>
                <w:rFonts w:ascii="Calibri" w:eastAsia="Times New Roman" w:hAnsi="Calibri" w:cs="Calibri"/>
                <w:color w:val="000000" w:themeColor="text1"/>
                <w:bdr w:val="none" w:sz="0" w:space="0" w:color="auto" w:frame="1"/>
              </w:rPr>
              <w:t xml:space="preserve"> o</w:t>
            </w:r>
            <w:r w:rsidR="00C742D4">
              <w:rPr>
                <w:rFonts w:ascii="Calibri" w:eastAsia="Times New Roman" w:hAnsi="Calibri" w:cs="Calibri"/>
                <w:color w:val="000000" w:themeColor="text1"/>
                <w:bdr w:val="none" w:sz="0" w:space="0" w:color="auto" w:frame="1"/>
              </w:rPr>
              <w:t xml:space="preserve">ngoing challenges with </w:t>
            </w:r>
            <w:r>
              <w:rPr>
                <w:rFonts w:ascii="Calibri" w:eastAsia="Times New Roman" w:hAnsi="Calibri" w:cs="Calibri"/>
                <w:color w:val="000000" w:themeColor="text1"/>
                <w:bdr w:val="none" w:sz="0" w:space="0" w:color="auto" w:frame="1"/>
              </w:rPr>
              <w:t>reporting</w:t>
            </w:r>
            <w:r w:rsidR="00C742D4">
              <w:rPr>
                <w:rFonts w:ascii="Calibri" w:eastAsia="Times New Roman" w:hAnsi="Calibri" w:cs="Calibri"/>
                <w:color w:val="000000" w:themeColor="text1"/>
                <w:bdr w:val="none" w:sz="0" w:space="0" w:color="auto" w:frame="1"/>
              </w:rPr>
              <w:t xml:space="preserve">. Still working through </w:t>
            </w:r>
            <w:proofErr w:type="spellStart"/>
            <w:r w:rsidR="00C742D4">
              <w:rPr>
                <w:rFonts w:ascii="Calibri" w:eastAsia="Times New Roman" w:hAnsi="Calibri" w:cs="Calibri"/>
                <w:color w:val="000000" w:themeColor="text1"/>
                <w:bdr w:val="none" w:sz="0" w:space="0" w:color="auto" w:frame="1"/>
              </w:rPr>
              <w:t>A</w:t>
            </w:r>
            <w:r>
              <w:rPr>
                <w:rFonts w:ascii="Calibri" w:eastAsia="Times New Roman" w:hAnsi="Calibri" w:cs="Calibri"/>
                <w:color w:val="000000" w:themeColor="text1"/>
                <w:bdr w:val="none" w:sz="0" w:space="0" w:color="auto" w:frame="1"/>
              </w:rPr>
              <w:t>l</w:t>
            </w:r>
            <w:r w:rsidR="00C742D4">
              <w:rPr>
                <w:rFonts w:ascii="Calibri" w:eastAsia="Times New Roman" w:hAnsi="Calibri" w:cs="Calibri"/>
                <w:color w:val="000000" w:themeColor="text1"/>
                <w:bdr w:val="none" w:sz="0" w:space="0" w:color="auto" w:frame="1"/>
              </w:rPr>
              <w:t>ayacare</w:t>
            </w:r>
            <w:proofErr w:type="spellEnd"/>
            <w:r w:rsidR="00C742D4">
              <w:rPr>
                <w:rFonts w:ascii="Calibri" w:eastAsia="Times New Roman" w:hAnsi="Calibri" w:cs="Calibri"/>
                <w:color w:val="000000" w:themeColor="text1"/>
                <w:bdr w:val="none" w:sz="0" w:space="0" w:color="auto" w:frame="1"/>
              </w:rPr>
              <w:t xml:space="preserve"> issues. </w:t>
            </w:r>
            <w:r w:rsidR="00C742D4" w:rsidRPr="00995310">
              <w:rPr>
                <w:rFonts w:ascii="Calibri" w:eastAsia="Times New Roman" w:hAnsi="Calibri" w:cs="Calibri"/>
                <w:color w:val="000000" w:themeColor="text1"/>
                <w:bdr w:val="none" w:sz="0" w:space="0" w:color="auto" w:frame="1"/>
              </w:rPr>
              <w:t xml:space="preserve">Forms all on </w:t>
            </w:r>
            <w:r w:rsidRPr="00995310">
              <w:rPr>
                <w:rFonts w:ascii="Calibri" w:eastAsia="Times New Roman" w:hAnsi="Calibri" w:cs="Calibri"/>
                <w:color w:val="000000" w:themeColor="text1"/>
                <w:bdr w:val="none" w:sz="0" w:space="0" w:color="auto" w:frame="1"/>
              </w:rPr>
              <w:t xml:space="preserve">the </w:t>
            </w:r>
            <w:r w:rsidR="00C742D4" w:rsidRPr="00995310">
              <w:rPr>
                <w:rFonts w:ascii="Calibri" w:eastAsia="Times New Roman" w:hAnsi="Calibri" w:cs="Calibri"/>
                <w:color w:val="000000" w:themeColor="text1"/>
                <w:bdr w:val="none" w:sz="0" w:space="0" w:color="auto" w:frame="1"/>
              </w:rPr>
              <w:t xml:space="preserve">website. Self referrals going through </w:t>
            </w:r>
            <w:proofErr w:type="spellStart"/>
            <w:r>
              <w:rPr>
                <w:rFonts w:ascii="Calibri" w:eastAsia="Times New Roman" w:hAnsi="Calibri" w:cs="Calibri"/>
                <w:color w:val="000000" w:themeColor="text1"/>
                <w:bdr w:val="none" w:sz="0" w:space="0" w:color="auto" w:frame="1"/>
              </w:rPr>
              <w:t>Ca</w:t>
            </w:r>
            <w:r w:rsidR="00C742D4" w:rsidRPr="00995310">
              <w:rPr>
                <w:rFonts w:ascii="Calibri" w:eastAsia="Times New Roman" w:hAnsi="Calibri" w:cs="Calibri"/>
                <w:color w:val="000000" w:themeColor="text1"/>
                <w:bdr w:val="none" w:sz="0" w:space="0" w:color="auto" w:frame="1"/>
              </w:rPr>
              <w:t>redove</w:t>
            </w:r>
            <w:proofErr w:type="spellEnd"/>
            <w:r w:rsidR="00C742D4" w:rsidRPr="00995310">
              <w:rPr>
                <w:rFonts w:ascii="Calibri" w:eastAsia="Times New Roman" w:hAnsi="Calibri" w:cs="Calibri"/>
                <w:color w:val="000000" w:themeColor="text1"/>
                <w:bdr w:val="none" w:sz="0" w:space="0" w:color="auto" w:frame="1"/>
              </w:rPr>
              <w:t xml:space="preserve">. </w:t>
            </w:r>
          </w:p>
          <w:p w14:paraId="4E3E6832" w14:textId="0C06B5B1" w:rsidR="00C742D4" w:rsidRDefault="00995310" w:rsidP="00995310">
            <w:pPr>
              <w:pStyle w:val="ListParagraph"/>
              <w:numPr>
                <w:ilvl w:val="0"/>
                <w:numId w:val="42"/>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Southcoast Wellness has </w:t>
            </w:r>
            <w:r w:rsidR="00C742D4">
              <w:rPr>
                <w:rFonts w:ascii="Calibri" w:eastAsia="Times New Roman" w:hAnsi="Calibri" w:cs="Calibri"/>
                <w:color w:val="000000" w:themeColor="text1"/>
                <w:bdr w:val="none" w:sz="0" w:space="0" w:color="auto" w:frame="1"/>
              </w:rPr>
              <w:t xml:space="preserve">begun DEI training modules through OHT. Expanding throughout agency. </w:t>
            </w:r>
            <w:r w:rsidRPr="00995310">
              <w:rPr>
                <w:rFonts w:ascii="Calibri" w:eastAsia="Times New Roman" w:hAnsi="Calibri" w:cs="Calibri"/>
                <w:color w:val="000000" w:themeColor="text1"/>
                <w:bdr w:val="none" w:sz="0" w:space="0" w:color="auto" w:frame="1"/>
              </w:rPr>
              <w:t>Having a</w:t>
            </w:r>
            <w:r w:rsidR="00C742D4" w:rsidRPr="00995310">
              <w:rPr>
                <w:rFonts w:ascii="Calibri" w:eastAsia="Times New Roman" w:hAnsi="Calibri" w:cs="Calibri"/>
                <w:color w:val="000000" w:themeColor="text1"/>
                <w:bdr w:val="none" w:sz="0" w:space="0" w:color="auto" w:frame="1"/>
              </w:rPr>
              <w:t xml:space="preserve">dditional discussions around LMS and how that can be shared for other types of training. Need to connect with Bill in more detail around case examples for secure messaging. Working on email encryption through Microsoft. Faxing is being phased of for July. </w:t>
            </w:r>
          </w:p>
          <w:p w14:paraId="17AB7340" w14:textId="07DF0AAC" w:rsidR="009C5ED0" w:rsidRDefault="009C5ED0" w:rsidP="009C5ED0">
            <w:pPr>
              <w:pStyle w:val="ListParagraph"/>
              <w:numPr>
                <w:ilvl w:val="0"/>
                <w:numId w:val="47"/>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Questions around fax being phased out. Others have not been made aware and wondering about the parameters of this legislation. </w:t>
            </w:r>
          </w:p>
          <w:p w14:paraId="3200628C" w14:textId="320725E0" w:rsidR="009C5ED0" w:rsidRPr="009C5ED0" w:rsidRDefault="009C5ED0" w:rsidP="009C5ED0">
            <w:pPr>
              <w:shd w:val="clear" w:color="auto" w:fill="FFFFFF" w:themeFill="background1"/>
              <w:rPr>
                <w:rFonts w:ascii="Calibri" w:eastAsia="Times New Roman" w:hAnsi="Calibri" w:cs="Calibri"/>
                <w:color w:val="000000" w:themeColor="text1"/>
                <w:bdr w:val="none" w:sz="0" w:space="0" w:color="auto" w:frame="1"/>
              </w:rPr>
            </w:pPr>
            <w:r w:rsidRPr="009C5ED0">
              <w:rPr>
                <w:rFonts w:ascii="Calibri" w:eastAsia="Times New Roman" w:hAnsi="Calibri" w:cs="Calibri"/>
                <w:b/>
                <w:bCs/>
                <w:color w:val="000000" w:themeColor="text1"/>
                <w:bdr w:val="none" w:sz="0" w:space="0" w:color="auto" w:frame="1"/>
              </w:rPr>
              <w:t>Action</w:t>
            </w:r>
            <w:r>
              <w:rPr>
                <w:rFonts w:ascii="Calibri" w:eastAsia="Times New Roman" w:hAnsi="Calibri" w:cs="Calibri"/>
                <w:b/>
                <w:bCs/>
                <w:color w:val="000000" w:themeColor="text1"/>
                <w:bdr w:val="none" w:sz="0" w:space="0" w:color="auto" w:frame="1"/>
              </w:rPr>
              <w:t>: Kerry to follow up with Bill</w:t>
            </w:r>
            <w:r>
              <w:rPr>
                <w:rFonts w:ascii="Calibri" w:eastAsia="Times New Roman" w:hAnsi="Calibri" w:cs="Calibri"/>
                <w:b/>
                <w:bCs/>
                <w:color w:val="000000" w:themeColor="text1"/>
                <w:bdr w:val="none" w:sz="0" w:space="0" w:color="auto" w:frame="1"/>
              </w:rPr>
              <w:t xml:space="preserve"> to get more information </w:t>
            </w:r>
            <w:r w:rsidR="002F0818">
              <w:rPr>
                <w:rFonts w:ascii="Calibri" w:eastAsia="Times New Roman" w:hAnsi="Calibri" w:cs="Calibri"/>
                <w:b/>
                <w:bCs/>
                <w:color w:val="000000" w:themeColor="text1"/>
                <w:bdr w:val="none" w:sz="0" w:space="0" w:color="auto" w:frame="1"/>
              </w:rPr>
              <w:t xml:space="preserve">about </w:t>
            </w:r>
            <w:r>
              <w:rPr>
                <w:rFonts w:ascii="Calibri" w:eastAsia="Times New Roman" w:hAnsi="Calibri" w:cs="Calibri"/>
                <w:b/>
                <w:bCs/>
                <w:color w:val="000000" w:themeColor="text1"/>
                <w:bdr w:val="none" w:sz="0" w:space="0" w:color="auto" w:frame="1"/>
              </w:rPr>
              <w:t>the faxes being phased out.</w:t>
            </w:r>
          </w:p>
          <w:p w14:paraId="0BA1FFCD" w14:textId="77777777" w:rsidR="009C5ED0" w:rsidRPr="009C5ED0" w:rsidRDefault="009C5ED0" w:rsidP="009C5ED0">
            <w:pPr>
              <w:shd w:val="clear" w:color="auto" w:fill="FFFFFF" w:themeFill="background1"/>
              <w:rPr>
                <w:rFonts w:ascii="Calibri" w:eastAsia="Times New Roman" w:hAnsi="Calibri" w:cs="Calibri"/>
                <w:color w:val="000000" w:themeColor="text1"/>
                <w:bdr w:val="none" w:sz="0" w:space="0" w:color="auto" w:frame="1"/>
              </w:rPr>
            </w:pPr>
          </w:p>
          <w:p w14:paraId="5F3BCB73" w14:textId="204AAF1C" w:rsidR="00366E05" w:rsidRDefault="00366E05" w:rsidP="001C2D6D">
            <w:pPr>
              <w:pStyle w:val="ListParagraph"/>
              <w:numPr>
                <w:ilvl w:val="0"/>
                <w:numId w:val="27"/>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Primary Care</w:t>
            </w:r>
          </w:p>
          <w:p w14:paraId="2F7B2B97" w14:textId="764D4D5A" w:rsidR="00C742D4" w:rsidRDefault="00C742D4" w:rsidP="00995310">
            <w:pPr>
              <w:pStyle w:val="ListParagraph"/>
              <w:numPr>
                <w:ilvl w:val="0"/>
                <w:numId w:val="41"/>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GRCHC just finished implementing OCEAN for secure messaging and </w:t>
            </w:r>
            <w:r w:rsidR="00995310">
              <w:rPr>
                <w:rFonts w:ascii="Calibri" w:eastAsia="Times New Roman" w:hAnsi="Calibri" w:cs="Calibri"/>
                <w:color w:val="000000" w:themeColor="text1"/>
                <w:bdr w:val="none" w:sz="0" w:space="0" w:color="auto" w:frame="1"/>
              </w:rPr>
              <w:t>online appointment boo</w:t>
            </w:r>
            <w:r w:rsidR="002F0818">
              <w:rPr>
                <w:rFonts w:ascii="Calibri" w:eastAsia="Times New Roman" w:hAnsi="Calibri" w:cs="Calibri"/>
                <w:color w:val="000000" w:themeColor="text1"/>
                <w:bdr w:val="none" w:sz="0" w:space="0" w:color="auto" w:frame="1"/>
              </w:rPr>
              <w:t>k</w:t>
            </w:r>
            <w:r w:rsidR="00995310">
              <w:rPr>
                <w:rFonts w:ascii="Calibri" w:eastAsia="Times New Roman" w:hAnsi="Calibri" w:cs="Calibri"/>
                <w:color w:val="000000" w:themeColor="text1"/>
                <w:bdr w:val="none" w:sz="0" w:space="0" w:color="auto" w:frame="1"/>
              </w:rPr>
              <w:t>ing, is i</w:t>
            </w:r>
            <w:r>
              <w:rPr>
                <w:rFonts w:ascii="Calibri" w:eastAsia="Times New Roman" w:hAnsi="Calibri" w:cs="Calibri"/>
                <w:color w:val="000000" w:themeColor="text1"/>
                <w:bdr w:val="none" w:sz="0" w:space="0" w:color="auto" w:frame="1"/>
              </w:rPr>
              <w:t xml:space="preserve">mplementing </w:t>
            </w:r>
            <w:r w:rsidR="00995310">
              <w:rPr>
                <w:rFonts w:ascii="Calibri" w:eastAsia="Times New Roman" w:hAnsi="Calibri" w:cs="Calibri"/>
                <w:color w:val="000000" w:themeColor="text1"/>
                <w:bdr w:val="none" w:sz="0" w:space="0" w:color="auto" w:frame="1"/>
              </w:rPr>
              <w:t xml:space="preserve">Hypercare. </w:t>
            </w:r>
            <w:r w:rsidR="00995310" w:rsidRPr="00995310">
              <w:rPr>
                <w:rFonts w:ascii="Calibri" w:eastAsia="Times New Roman" w:hAnsi="Calibri" w:cs="Calibri"/>
                <w:color w:val="000000" w:themeColor="text1"/>
                <w:bdr w:val="none" w:sz="0" w:space="0" w:color="auto" w:frame="1"/>
              </w:rPr>
              <w:t>Hosting l</w:t>
            </w:r>
            <w:r w:rsidRPr="00995310">
              <w:rPr>
                <w:rFonts w:ascii="Calibri" w:eastAsia="Times New Roman" w:hAnsi="Calibri" w:cs="Calibri"/>
                <w:color w:val="000000" w:themeColor="text1"/>
                <w:bdr w:val="none" w:sz="0" w:space="0" w:color="auto" w:frame="1"/>
              </w:rPr>
              <w:t xml:space="preserve">unch and learns and education around AI. </w:t>
            </w:r>
          </w:p>
          <w:p w14:paraId="0E22932D" w14:textId="09E38415" w:rsidR="000560AD" w:rsidRDefault="000560AD" w:rsidP="00995310">
            <w:pPr>
              <w:pStyle w:val="ListParagraph"/>
              <w:numPr>
                <w:ilvl w:val="0"/>
                <w:numId w:val="41"/>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The PCC Strategic Plan refresh has been completed and will </w:t>
            </w:r>
            <w:r w:rsidR="00110A9D">
              <w:rPr>
                <w:rFonts w:ascii="Calibri" w:eastAsia="Times New Roman" w:hAnsi="Calibri" w:cs="Calibri"/>
                <w:color w:val="000000" w:themeColor="text1"/>
                <w:bdr w:val="none" w:sz="0" w:space="0" w:color="auto" w:frame="1"/>
              </w:rPr>
              <w:t>publish</w:t>
            </w:r>
            <w:r>
              <w:rPr>
                <w:rFonts w:ascii="Calibri" w:eastAsia="Times New Roman" w:hAnsi="Calibri" w:cs="Calibri"/>
                <w:color w:val="000000" w:themeColor="text1"/>
                <w:bdr w:val="none" w:sz="0" w:space="0" w:color="auto" w:frame="1"/>
              </w:rPr>
              <w:t xml:space="preserve"> soon. Large role for digital health. </w:t>
            </w:r>
          </w:p>
          <w:p w14:paraId="0036F21C" w14:textId="012DE159" w:rsidR="00EC0B32" w:rsidRPr="00EC0B32" w:rsidRDefault="000560AD" w:rsidP="00EC0B32">
            <w:pPr>
              <w:pStyle w:val="ListParagraph"/>
              <w:numPr>
                <w:ilvl w:val="0"/>
                <w:numId w:val="41"/>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OHT has submitted a proposal for funding for IPCT. We have asked for a significant amount of money for extra staffing and support for primary care </w:t>
            </w:r>
            <w:r w:rsidR="00EC0B32">
              <w:rPr>
                <w:rFonts w:ascii="Calibri" w:eastAsia="Times New Roman" w:hAnsi="Calibri" w:cs="Calibri"/>
                <w:color w:val="000000" w:themeColor="text1"/>
                <w:bdr w:val="none" w:sz="0" w:space="0" w:color="auto" w:frame="1"/>
              </w:rPr>
              <w:t xml:space="preserve">practices as well as the PHT team to expand </w:t>
            </w:r>
            <w:r w:rsidR="00110A9D">
              <w:rPr>
                <w:rFonts w:ascii="Calibri" w:eastAsia="Times New Roman" w:hAnsi="Calibri" w:cs="Calibri"/>
                <w:color w:val="000000" w:themeColor="text1"/>
                <w:bdr w:val="none" w:sz="0" w:space="0" w:color="auto" w:frame="1"/>
              </w:rPr>
              <w:t>team-based</w:t>
            </w:r>
            <w:r w:rsidR="00EC0B32">
              <w:rPr>
                <w:rFonts w:ascii="Calibri" w:eastAsia="Times New Roman" w:hAnsi="Calibri" w:cs="Calibri"/>
                <w:color w:val="000000" w:themeColor="text1"/>
                <w:bdr w:val="none" w:sz="0" w:space="0" w:color="auto" w:frame="1"/>
              </w:rPr>
              <w:t xml:space="preserve"> care across Brantford Brant Norfolk. </w:t>
            </w:r>
          </w:p>
          <w:p w14:paraId="16F3BF71" w14:textId="4FAEBA80" w:rsidR="005C0085" w:rsidRDefault="001C2D6D" w:rsidP="00B05A46">
            <w:pPr>
              <w:pStyle w:val="ListParagraph"/>
              <w:numPr>
                <w:ilvl w:val="0"/>
                <w:numId w:val="27"/>
              </w:numPr>
              <w:shd w:val="clear" w:color="auto" w:fill="FFFFFF" w:themeFill="background1"/>
              <w:rPr>
                <w:rFonts w:ascii="Calibri" w:eastAsia="Times New Roman" w:hAnsi="Calibri" w:cs="Calibri"/>
                <w:color w:val="000000" w:themeColor="text1"/>
                <w:bdr w:val="none" w:sz="0" w:space="0" w:color="auto" w:frame="1"/>
              </w:rPr>
            </w:pPr>
            <w:r w:rsidRPr="00981250">
              <w:rPr>
                <w:rFonts w:ascii="Calibri" w:eastAsia="Times New Roman" w:hAnsi="Calibri" w:cs="Calibri"/>
                <w:color w:val="000000" w:themeColor="text1"/>
                <w:bdr w:val="none" w:sz="0" w:space="0" w:color="auto" w:frame="1"/>
              </w:rPr>
              <w:t>Long Term Care</w:t>
            </w:r>
            <w:r w:rsidR="00981250" w:rsidRPr="00981250">
              <w:rPr>
                <w:rFonts w:ascii="Calibri" w:eastAsia="Times New Roman" w:hAnsi="Calibri" w:cs="Calibri"/>
                <w:color w:val="000000" w:themeColor="text1"/>
                <w:bdr w:val="none" w:sz="0" w:space="0" w:color="auto" w:frame="1"/>
              </w:rPr>
              <w:t xml:space="preserve"> </w:t>
            </w:r>
          </w:p>
          <w:p w14:paraId="13B0E95F" w14:textId="5708604F" w:rsidR="00C742D4" w:rsidRPr="00C742D4" w:rsidRDefault="00110A9D" w:rsidP="00C742D4">
            <w:pPr>
              <w:pStyle w:val="ListParagraph"/>
              <w:numPr>
                <w:ilvl w:val="1"/>
                <w:numId w:val="39"/>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St. Joseph’s has g</w:t>
            </w:r>
            <w:r w:rsidR="00C742D4">
              <w:rPr>
                <w:rFonts w:ascii="Calibri" w:eastAsia="Times New Roman" w:hAnsi="Calibri" w:cs="Calibri"/>
                <w:color w:val="000000" w:themeColor="text1"/>
                <w:bdr w:val="none" w:sz="0" w:space="0" w:color="auto" w:frame="1"/>
              </w:rPr>
              <w:t xml:space="preserve">one live with new financial system for billing – Sage </w:t>
            </w:r>
            <w:r>
              <w:rPr>
                <w:rFonts w:ascii="Calibri" w:eastAsia="Times New Roman" w:hAnsi="Calibri" w:cs="Calibri"/>
                <w:color w:val="000000" w:themeColor="text1"/>
                <w:bdr w:val="none" w:sz="0" w:space="0" w:color="auto" w:frame="1"/>
              </w:rPr>
              <w:t>I</w:t>
            </w:r>
            <w:r w:rsidR="00C742D4">
              <w:rPr>
                <w:rFonts w:ascii="Calibri" w:eastAsia="Times New Roman" w:hAnsi="Calibri" w:cs="Calibri"/>
                <w:color w:val="000000" w:themeColor="text1"/>
                <w:bdr w:val="none" w:sz="0" w:space="0" w:color="auto" w:frame="1"/>
              </w:rPr>
              <w:t>nta</w:t>
            </w:r>
            <w:r>
              <w:rPr>
                <w:rFonts w:ascii="Calibri" w:eastAsia="Times New Roman" w:hAnsi="Calibri" w:cs="Calibri"/>
                <w:color w:val="000000" w:themeColor="text1"/>
                <w:bdr w:val="none" w:sz="0" w:space="0" w:color="auto" w:frame="1"/>
              </w:rPr>
              <w:t>c</w:t>
            </w:r>
            <w:r w:rsidR="00C742D4">
              <w:rPr>
                <w:rFonts w:ascii="Calibri" w:eastAsia="Times New Roman" w:hAnsi="Calibri" w:cs="Calibri"/>
                <w:color w:val="000000" w:themeColor="text1"/>
                <w:bdr w:val="none" w:sz="0" w:space="0" w:color="auto" w:frame="1"/>
              </w:rPr>
              <w:t xml:space="preserve">ct.  </w:t>
            </w:r>
          </w:p>
          <w:p w14:paraId="538BF09D" w14:textId="77232FBD" w:rsidR="001C2D6D" w:rsidRPr="004F56A4" w:rsidRDefault="001C2D6D" w:rsidP="004F56A4">
            <w:pPr>
              <w:shd w:val="clear" w:color="auto" w:fill="FFFFFF" w:themeFill="background1"/>
              <w:rPr>
                <w:rFonts w:ascii="Calibri" w:eastAsia="Times New Roman" w:hAnsi="Calibri" w:cs="Calibri"/>
                <w:color w:val="000000" w:themeColor="text1"/>
                <w:bdr w:val="none" w:sz="0" w:space="0" w:color="auto" w:frame="1"/>
              </w:rPr>
            </w:pPr>
          </w:p>
        </w:tc>
        <w:tc>
          <w:tcPr>
            <w:tcW w:w="1440" w:type="dxa"/>
          </w:tcPr>
          <w:p w14:paraId="7B125D6F" w14:textId="77777777" w:rsidR="001C2D6D" w:rsidRDefault="001C2D6D" w:rsidP="00525619">
            <w:pPr>
              <w:shd w:val="clear" w:color="auto" w:fill="FFFFFF" w:themeFill="background1"/>
              <w:jc w:val="both"/>
              <w:rPr>
                <w:rFonts w:ascii="Calibri" w:eastAsia="Times New Roman" w:hAnsi="Calibri" w:cs="Calibri"/>
                <w:color w:val="201F1E"/>
                <w:bdr w:val="none" w:sz="0" w:space="0" w:color="auto" w:frame="1"/>
              </w:rPr>
            </w:pPr>
          </w:p>
          <w:p w14:paraId="3A9AABB3" w14:textId="1785323D" w:rsidR="001C2D6D" w:rsidRDefault="00392DB6" w:rsidP="00525619">
            <w:pPr>
              <w:shd w:val="clear" w:color="auto" w:fill="FFFFFF" w:themeFill="background1"/>
              <w:jc w:val="both"/>
              <w:rPr>
                <w:rFonts w:ascii="Calibri" w:eastAsia="Times New Roman" w:hAnsi="Calibri" w:cs="Calibri"/>
                <w:color w:val="201F1E"/>
                <w:bdr w:val="none" w:sz="0" w:space="0" w:color="auto" w:frame="1"/>
              </w:rPr>
            </w:pPr>
            <w:r>
              <w:rPr>
                <w:rFonts w:ascii="Calibri" w:eastAsia="Times New Roman" w:hAnsi="Calibri" w:cs="Calibri"/>
                <w:color w:val="201F1E"/>
                <w:bdr w:val="none" w:sz="0" w:space="0" w:color="auto" w:frame="1"/>
              </w:rPr>
              <w:t>1</w:t>
            </w:r>
            <w:r w:rsidR="00545FFE">
              <w:rPr>
                <w:rFonts w:ascii="Calibri" w:eastAsia="Times New Roman" w:hAnsi="Calibri" w:cs="Calibri"/>
                <w:color w:val="201F1E"/>
                <w:bdr w:val="none" w:sz="0" w:space="0" w:color="auto" w:frame="1"/>
              </w:rPr>
              <w:t>04</w:t>
            </w:r>
            <w:r w:rsidR="00AD767F">
              <w:rPr>
                <w:rFonts w:ascii="Calibri" w:eastAsia="Times New Roman" w:hAnsi="Calibri" w:cs="Calibri"/>
                <w:color w:val="201F1E"/>
                <w:bdr w:val="none" w:sz="0" w:space="0" w:color="auto" w:frame="1"/>
              </w:rPr>
              <w:t>0</w:t>
            </w:r>
            <w:r w:rsidR="00545FFE">
              <w:rPr>
                <w:rFonts w:ascii="Calibri" w:eastAsia="Times New Roman" w:hAnsi="Calibri" w:cs="Calibri"/>
                <w:color w:val="201F1E"/>
                <w:bdr w:val="none" w:sz="0" w:space="0" w:color="auto" w:frame="1"/>
              </w:rPr>
              <w:t xml:space="preserve"> - 1115</w:t>
            </w:r>
          </w:p>
        </w:tc>
      </w:tr>
      <w:tr w:rsidR="00525619" w14:paraId="4BF323C1" w14:textId="77777777" w:rsidTr="00995310">
        <w:trPr>
          <w:trHeight w:val="521"/>
        </w:trPr>
        <w:tc>
          <w:tcPr>
            <w:tcW w:w="726" w:type="dxa"/>
          </w:tcPr>
          <w:p w14:paraId="5F3BDC60" w14:textId="77777777" w:rsidR="00D51908" w:rsidRDefault="00D51908" w:rsidP="006F1A87"/>
          <w:p w14:paraId="137AF8A0" w14:textId="7176377E" w:rsidR="00525619" w:rsidRDefault="001C2D6D" w:rsidP="006F1A87">
            <w:r>
              <w:t>4</w:t>
            </w:r>
            <w:r w:rsidR="00217E14">
              <w:t>.0</w:t>
            </w:r>
          </w:p>
        </w:tc>
        <w:tc>
          <w:tcPr>
            <w:tcW w:w="7392" w:type="dxa"/>
          </w:tcPr>
          <w:p w14:paraId="1C4F2FE9" w14:textId="77777777" w:rsidR="00D51908" w:rsidRPr="0046170E" w:rsidRDefault="00D51908" w:rsidP="001C2D6D">
            <w:pPr>
              <w:shd w:val="clear" w:color="auto" w:fill="FFFFFF" w:themeFill="background1"/>
              <w:rPr>
                <w:rFonts w:ascii="Calibri" w:eastAsia="Times New Roman" w:hAnsi="Calibri" w:cs="Calibri"/>
                <w:b/>
                <w:bCs/>
                <w:color w:val="000000" w:themeColor="text1"/>
                <w:bdr w:val="none" w:sz="0" w:space="0" w:color="auto" w:frame="1"/>
              </w:rPr>
            </w:pPr>
          </w:p>
          <w:p w14:paraId="40EAA490" w14:textId="1682359B" w:rsidR="00525619" w:rsidRPr="0046170E" w:rsidRDefault="00525619" w:rsidP="001C2D6D">
            <w:pPr>
              <w:shd w:val="clear" w:color="auto" w:fill="FFFFFF" w:themeFill="background1"/>
              <w:rPr>
                <w:rFonts w:ascii="Calibri" w:eastAsia="Times New Roman" w:hAnsi="Calibri" w:cs="Calibri"/>
                <w:b/>
                <w:bCs/>
                <w:color w:val="000000" w:themeColor="text1"/>
                <w:bdr w:val="none" w:sz="0" w:space="0" w:color="auto" w:frame="1"/>
              </w:rPr>
            </w:pPr>
            <w:r w:rsidRPr="0046170E">
              <w:rPr>
                <w:rFonts w:ascii="Calibri" w:eastAsia="Times New Roman" w:hAnsi="Calibri" w:cs="Calibri"/>
                <w:b/>
                <w:bCs/>
                <w:color w:val="000000" w:themeColor="text1"/>
                <w:bdr w:val="none" w:sz="0" w:space="0" w:color="auto" w:frame="1"/>
              </w:rPr>
              <w:t xml:space="preserve">BBN OHT </w:t>
            </w:r>
            <w:r w:rsidR="00CC2001" w:rsidRPr="0046170E">
              <w:rPr>
                <w:rFonts w:ascii="Calibri" w:eastAsia="Times New Roman" w:hAnsi="Calibri" w:cs="Calibri"/>
                <w:b/>
                <w:bCs/>
                <w:color w:val="000000" w:themeColor="text1"/>
                <w:bdr w:val="none" w:sz="0" w:space="0" w:color="auto" w:frame="1"/>
              </w:rPr>
              <w:t>Projects for 2025 / 2026</w:t>
            </w:r>
            <w:r w:rsidR="003341AA" w:rsidRPr="0046170E">
              <w:rPr>
                <w:rFonts w:ascii="Calibri" w:eastAsia="Times New Roman" w:hAnsi="Calibri" w:cs="Calibri"/>
                <w:b/>
                <w:bCs/>
                <w:color w:val="000000" w:themeColor="text1"/>
                <w:bdr w:val="none" w:sz="0" w:space="0" w:color="auto" w:frame="1"/>
              </w:rPr>
              <w:t xml:space="preserve"> ** </w:t>
            </w:r>
          </w:p>
          <w:p w14:paraId="71AD19F2" w14:textId="77777777" w:rsidR="00110A9D" w:rsidRPr="00110A9D" w:rsidRDefault="00B7696A" w:rsidP="00110A9D">
            <w:pPr>
              <w:pStyle w:val="ListParagraph"/>
              <w:numPr>
                <w:ilvl w:val="0"/>
                <w:numId w:val="48"/>
              </w:numPr>
              <w:shd w:val="clear" w:color="auto" w:fill="FFFFFF" w:themeFill="background1"/>
              <w:rPr>
                <w:rFonts w:ascii="Calibri" w:eastAsia="Times New Roman" w:hAnsi="Calibri" w:cs="Calibri"/>
                <w:b/>
                <w:bCs/>
                <w:color w:val="000000" w:themeColor="text1"/>
                <w:bdr w:val="none" w:sz="0" w:space="0" w:color="auto" w:frame="1"/>
              </w:rPr>
            </w:pPr>
            <w:r w:rsidRPr="00110A9D">
              <w:rPr>
                <w:rFonts w:ascii="Calibri" w:eastAsia="Times New Roman" w:hAnsi="Calibri" w:cs="Calibri"/>
                <w:color w:val="000000" w:themeColor="text1"/>
                <w:bdr w:val="none" w:sz="0" w:space="0" w:color="auto" w:frame="1"/>
              </w:rPr>
              <w:t xml:space="preserve">Harmonization project </w:t>
            </w:r>
          </w:p>
          <w:p w14:paraId="59505239" w14:textId="7376FB3E" w:rsidR="00B7696A" w:rsidRPr="00110A9D" w:rsidRDefault="00110A9D" w:rsidP="00110A9D">
            <w:pPr>
              <w:pStyle w:val="ListParagraph"/>
              <w:numPr>
                <w:ilvl w:val="0"/>
                <w:numId w:val="49"/>
              </w:numPr>
              <w:shd w:val="clear" w:color="auto" w:fill="FFFFFF" w:themeFill="background1"/>
              <w:rPr>
                <w:rFonts w:ascii="Calibri" w:eastAsia="Times New Roman" w:hAnsi="Calibri" w:cs="Calibri"/>
                <w:b/>
                <w:bCs/>
                <w:color w:val="000000" w:themeColor="text1"/>
                <w:bdr w:val="none" w:sz="0" w:space="0" w:color="auto" w:frame="1"/>
              </w:rPr>
            </w:pPr>
            <w:r>
              <w:rPr>
                <w:rFonts w:ascii="Calibri" w:eastAsia="Times New Roman" w:hAnsi="Calibri" w:cs="Calibri"/>
                <w:color w:val="000000" w:themeColor="text1"/>
                <w:bdr w:val="none" w:sz="0" w:space="0" w:color="auto" w:frame="1"/>
              </w:rPr>
              <w:t>Being p</w:t>
            </w:r>
            <w:r w:rsidR="00B7696A" w:rsidRPr="00110A9D">
              <w:rPr>
                <w:rFonts w:ascii="Calibri" w:eastAsia="Times New Roman" w:hAnsi="Calibri" w:cs="Calibri"/>
                <w:color w:val="000000" w:themeColor="text1"/>
                <w:bdr w:val="none" w:sz="0" w:space="0" w:color="auto" w:frame="1"/>
              </w:rPr>
              <w:t>ilot</w:t>
            </w:r>
            <w:r>
              <w:rPr>
                <w:rFonts w:ascii="Calibri" w:eastAsia="Times New Roman" w:hAnsi="Calibri" w:cs="Calibri"/>
                <w:color w:val="000000" w:themeColor="text1"/>
                <w:bdr w:val="none" w:sz="0" w:space="0" w:color="auto" w:frame="1"/>
              </w:rPr>
              <w:t>ed</w:t>
            </w:r>
            <w:r w:rsidR="00B7696A" w:rsidRPr="00110A9D">
              <w:rPr>
                <w:rFonts w:ascii="Calibri" w:eastAsia="Times New Roman" w:hAnsi="Calibri" w:cs="Calibri"/>
                <w:color w:val="000000" w:themeColor="text1"/>
                <w:bdr w:val="none" w:sz="0" w:space="0" w:color="auto" w:frame="1"/>
              </w:rPr>
              <w:t xml:space="preserve"> across selected clinics. We have a list of all the PC practices and providers. Understanding how we work, what are the opportunities if we were to harmonize. Provide practical models for harmonizing EMRs. John Stoneman leading. </w:t>
            </w:r>
          </w:p>
          <w:p w14:paraId="46AC5E79" w14:textId="16CAD0CC" w:rsidR="00B7696A" w:rsidRPr="00110A9D" w:rsidRDefault="00B7696A"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Hospital Information System</w:t>
            </w:r>
            <w:r w:rsidR="00110A9D">
              <w:rPr>
                <w:rFonts w:ascii="Calibri" w:eastAsia="Times New Roman" w:hAnsi="Calibri" w:cs="Calibri"/>
                <w:color w:val="000000" w:themeColor="text1"/>
                <w:bdr w:val="none" w:sz="0" w:space="0" w:color="auto" w:frame="1"/>
              </w:rPr>
              <w:t>s</w:t>
            </w:r>
            <w:r w:rsidRPr="00110A9D">
              <w:rPr>
                <w:rFonts w:ascii="Calibri" w:eastAsia="Times New Roman" w:hAnsi="Calibri" w:cs="Calibri"/>
                <w:color w:val="000000" w:themeColor="text1"/>
                <w:bdr w:val="none" w:sz="0" w:space="0" w:color="auto" w:frame="1"/>
              </w:rPr>
              <w:t xml:space="preserve"> at NGH, BCHS</w:t>
            </w:r>
            <w:r w:rsidR="00110A9D">
              <w:rPr>
                <w:rFonts w:ascii="Calibri" w:eastAsia="Times New Roman" w:hAnsi="Calibri" w:cs="Calibri"/>
                <w:color w:val="000000" w:themeColor="text1"/>
                <w:bdr w:val="none" w:sz="0" w:space="0" w:color="auto" w:frame="1"/>
              </w:rPr>
              <w:t xml:space="preserve"> and what that means for community.</w:t>
            </w:r>
          </w:p>
          <w:p w14:paraId="67D860C2" w14:textId="77777777" w:rsidR="00A414DD" w:rsidRDefault="00B7696A"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proofErr w:type="spellStart"/>
            <w:r w:rsidRPr="00110A9D">
              <w:rPr>
                <w:rFonts w:ascii="Calibri" w:eastAsia="Times New Roman" w:hAnsi="Calibri" w:cs="Calibri"/>
                <w:color w:val="000000" w:themeColor="text1"/>
                <w:bdr w:val="none" w:sz="0" w:space="0" w:color="auto" w:frame="1"/>
              </w:rPr>
              <w:t>eReferral</w:t>
            </w:r>
            <w:proofErr w:type="spellEnd"/>
            <w:r w:rsidRPr="00110A9D">
              <w:rPr>
                <w:rFonts w:ascii="Calibri" w:eastAsia="Times New Roman" w:hAnsi="Calibri" w:cs="Calibri"/>
                <w:color w:val="000000" w:themeColor="text1"/>
                <w:bdr w:val="none" w:sz="0" w:space="0" w:color="auto" w:frame="1"/>
              </w:rPr>
              <w:t xml:space="preserve"> </w:t>
            </w:r>
          </w:p>
          <w:p w14:paraId="24A8ABC2" w14:textId="0DAD411D" w:rsidR="00B7696A" w:rsidRPr="00110A9D" w:rsidRDefault="00A414DD" w:rsidP="00A414DD">
            <w:pPr>
              <w:pStyle w:val="ListParagraph"/>
              <w:numPr>
                <w:ilvl w:val="0"/>
                <w:numId w:val="49"/>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V</w:t>
            </w:r>
            <w:r w:rsidR="00B7696A" w:rsidRPr="00110A9D">
              <w:rPr>
                <w:rFonts w:ascii="Calibri" w:eastAsia="Times New Roman" w:hAnsi="Calibri" w:cs="Calibri"/>
                <w:color w:val="000000" w:themeColor="text1"/>
                <w:bdr w:val="none" w:sz="0" w:space="0" w:color="auto" w:frame="1"/>
              </w:rPr>
              <w:t xml:space="preserve">endor </w:t>
            </w:r>
            <w:r>
              <w:rPr>
                <w:rFonts w:ascii="Calibri" w:eastAsia="Times New Roman" w:hAnsi="Calibri" w:cs="Calibri"/>
                <w:color w:val="000000" w:themeColor="text1"/>
                <w:bdr w:val="none" w:sz="0" w:space="0" w:color="auto" w:frame="1"/>
              </w:rPr>
              <w:t xml:space="preserve">announcement </w:t>
            </w:r>
            <w:r w:rsidR="00110A9D" w:rsidRPr="00110A9D">
              <w:rPr>
                <w:rFonts w:ascii="Calibri" w:eastAsia="Times New Roman" w:hAnsi="Calibri" w:cs="Calibri"/>
                <w:color w:val="000000" w:themeColor="text1"/>
                <w:bdr w:val="none" w:sz="0" w:space="0" w:color="auto" w:frame="1"/>
              </w:rPr>
              <w:t>expected</w:t>
            </w:r>
            <w:r w:rsidR="00B7696A" w:rsidRPr="00110A9D">
              <w:rPr>
                <w:rFonts w:ascii="Calibri" w:eastAsia="Times New Roman" w:hAnsi="Calibri" w:cs="Calibri"/>
                <w:color w:val="000000" w:themeColor="text1"/>
                <w:bdr w:val="none" w:sz="0" w:space="0" w:color="auto" w:frame="1"/>
              </w:rPr>
              <w:t xml:space="preserve"> by end of May. Forms standardization has been announced. </w:t>
            </w:r>
            <w:r w:rsidR="00110A9D">
              <w:rPr>
                <w:rFonts w:ascii="Calibri" w:eastAsia="Times New Roman" w:hAnsi="Calibri" w:cs="Calibri"/>
                <w:color w:val="000000" w:themeColor="text1"/>
                <w:bdr w:val="none" w:sz="0" w:space="0" w:color="auto" w:frame="1"/>
              </w:rPr>
              <w:t xml:space="preserve">This was shared in </w:t>
            </w:r>
            <w:r w:rsidR="00B7696A" w:rsidRPr="00110A9D">
              <w:rPr>
                <w:rFonts w:ascii="Calibri" w:eastAsia="Times New Roman" w:hAnsi="Calibri" w:cs="Calibri"/>
                <w:color w:val="000000" w:themeColor="text1"/>
                <w:bdr w:val="none" w:sz="0" w:space="0" w:color="auto" w:frame="1"/>
              </w:rPr>
              <w:t>PCC exec</w:t>
            </w:r>
            <w:r w:rsidR="00110A9D">
              <w:rPr>
                <w:rFonts w:ascii="Calibri" w:eastAsia="Times New Roman" w:hAnsi="Calibri" w:cs="Calibri"/>
                <w:color w:val="000000" w:themeColor="text1"/>
                <w:bdr w:val="none" w:sz="0" w:space="0" w:color="auto" w:frame="1"/>
              </w:rPr>
              <w:t>utive meeting</w:t>
            </w:r>
            <w:r w:rsidR="00B7696A" w:rsidRPr="00110A9D">
              <w:rPr>
                <w:rFonts w:ascii="Calibri" w:eastAsia="Times New Roman" w:hAnsi="Calibri" w:cs="Calibri"/>
                <w:color w:val="000000" w:themeColor="text1"/>
                <w:bdr w:val="none" w:sz="0" w:space="0" w:color="auto" w:frame="1"/>
              </w:rPr>
              <w:t xml:space="preserve"> and there is some feedback. </w:t>
            </w:r>
          </w:p>
          <w:p w14:paraId="15BC993C" w14:textId="77777777" w:rsidR="00110A9D" w:rsidRPr="00110A9D" w:rsidRDefault="00B7696A" w:rsidP="00110A9D">
            <w:pPr>
              <w:pStyle w:val="ListParagraph"/>
              <w:numPr>
                <w:ilvl w:val="0"/>
                <w:numId w:val="48"/>
              </w:numPr>
              <w:shd w:val="clear" w:color="auto" w:fill="FFFFFF" w:themeFill="background1"/>
              <w:rPr>
                <w:rFonts w:ascii="Calibri" w:eastAsia="Times New Roman" w:hAnsi="Calibri" w:cs="Calibri"/>
                <w:b/>
                <w:bCs/>
                <w:color w:val="000000" w:themeColor="text1"/>
                <w:bdr w:val="none" w:sz="0" w:space="0" w:color="auto" w:frame="1"/>
              </w:rPr>
            </w:pPr>
            <w:r w:rsidRPr="00110A9D">
              <w:rPr>
                <w:rFonts w:ascii="Calibri" w:eastAsia="Times New Roman" w:hAnsi="Calibri" w:cs="Calibri"/>
                <w:color w:val="000000" w:themeColor="text1"/>
                <w:bdr w:val="none" w:sz="0" w:space="0" w:color="auto" w:frame="1"/>
              </w:rPr>
              <w:t xml:space="preserve">Provider to provider secure messaging </w:t>
            </w:r>
            <w:r w:rsidR="00110A9D">
              <w:rPr>
                <w:rFonts w:ascii="Calibri" w:eastAsia="Times New Roman" w:hAnsi="Calibri" w:cs="Calibri"/>
                <w:color w:val="000000" w:themeColor="text1"/>
                <w:bdr w:val="none" w:sz="0" w:space="0" w:color="auto" w:frame="1"/>
              </w:rPr>
              <w:t>(</w:t>
            </w:r>
            <w:r w:rsidRPr="00110A9D">
              <w:rPr>
                <w:rFonts w:ascii="Calibri" w:eastAsia="Times New Roman" w:hAnsi="Calibri" w:cs="Calibri"/>
                <w:color w:val="000000" w:themeColor="text1"/>
                <w:bdr w:val="none" w:sz="0" w:space="0" w:color="auto" w:frame="1"/>
              </w:rPr>
              <w:t>Hypercare</w:t>
            </w:r>
            <w:r w:rsidR="00110A9D">
              <w:rPr>
                <w:rFonts w:ascii="Calibri" w:eastAsia="Times New Roman" w:hAnsi="Calibri" w:cs="Calibri"/>
                <w:color w:val="000000" w:themeColor="text1"/>
                <w:bdr w:val="none" w:sz="0" w:space="0" w:color="auto" w:frame="1"/>
              </w:rPr>
              <w:t>)</w:t>
            </w:r>
          </w:p>
          <w:p w14:paraId="770E5E03" w14:textId="5ABC8037" w:rsidR="00B7696A" w:rsidRPr="00110A9D" w:rsidRDefault="00110A9D" w:rsidP="00110A9D">
            <w:pPr>
              <w:pStyle w:val="ListParagraph"/>
              <w:numPr>
                <w:ilvl w:val="0"/>
                <w:numId w:val="49"/>
              </w:numPr>
              <w:shd w:val="clear" w:color="auto" w:fill="FFFFFF" w:themeFill="background1"/>
              <w:rPr>
                <w:rFonts w:ascii="Calibri" w:eastAsia="Times New Roman" w:hAnsi="Calibri" w:cs="Calibri"/>
                <w:b/>
                <w:bCs/>
                <w:color w:val="000000" w:themeColor="text1"/>
                <w:bdr w:val="none" w:sz="0" w:space="0" w:color="auto" w:frame="1"/>
              </w:rPr>
            </w:pPr>
            <w:r>
              <w:rPr>
                <w:rFonts w:ascii="Calibri" w:eastAsia="Times New Roman" w:hAnsi="Calibri" w:cs="Calibri"/>
                <w:color w:val="000000" w:themeColor="text1"/>
                <w:bdr w:val="none" w:sz="0" w:space="0" w:color="auto" w:frame="1"/>
              </w:rPr>
              <w:t>P</w:t>
            </w:r>
            <w:r w:rsidR="00B7696A" w:rsidRPr="00110A9D">
              <w:rPr>
                <w:rFonts w:ascii="Calibri" w:eastAsia="Times New Roman" w:hAnsi="Calibri" w:cs="Calibri"/>
                <w:color w:val="000000" w:themeColor="text1"/>
                <w:bdr w:val="none" w:sz="0" w:space="0" w:color="auto" w:frame="1"/>
              </w:rPr>
              <w:t>iloting, gathering content, standards to have a kickoff for groups that have showed interest.</w:t>
            </w:r>
          </w:p>
          <w:p w14:paraId="74C7ECFC" w14:textId="77777777" w:rsidR="00110A9D" w:rsidRPr="00110A9D" w:rsidRDefault="00B7696A" w:rsidP="00110A9D">
            <w:pPr>
              <w:pStyle w:val="ListParagraph"/>
              <w:numPr>
                <w:ilvl w:val="0"/>
                <w:numId w:val="48"/>
              </w:numPr>
              <w:shd w:val="clear" w:color="auto" w:fill="FFFFFF" w:themeFill="background1"/>
              <w:rPr>
                <w:rFonts w:ascii="Calibri" w:eastAsia="Times New Roman" w:hAnsi="Calibri" w:cs="Calibri"/>
                <w:b/>
                <w:bCs/>
                <w:color w:val="000000" w:themeColor="text1"/>
                <w:bdr w:val="none" w:sz="0" w:space="0" w:color="auto" w:frame="1"/>
              </w:rPr>
            </w:pPr>
            <w:r w:rsidRPr="00110A9D">
              <w:rPr>
                <w:rFonts w:ascii="Calibri" w:eastAsia="Times New Roman" w:hAnsi="Calibri" w:cs="Calibri"/>
                <w:color w:val="000000" w:themeColor="text1"/>
                <w:bdr w:val="none" w:sz="0" w:space="0" w:color="auto" w:frame="1"/>
              </w:rPr>
              <w:t xml:space="preserve">VOYCE translation service. </w:t>
            </w:r>
          </w:p>
          <w:p w14:paraId="4F92BC5C" w14:textId="31CE28CD" w:rsidR="00B7696A" w:rsidRPr="00110A9D" w:rsidRDefault="008A4F73" w:rsidP="00110A9D">
            <w:pPr>
              <w:pStyle w:val="ListParagraph"/>
              <w:numPr>
                <w:ilvl w:val="0"/>
                <w:numId w:val="49"/>
              </w:numPr>
              <w:shd w:val="clear" w:color="auto" w:fill="FFFFFF" w:themeFill="background1"/>
              <w:rPr>
                <w:rFonts w:ascii="Calibri" w:eastAsia="Times New Roman" w:hAnsi="Calibri" w:cs="Calibri"/>
                <w:b/>
                <w:bCs/>
                <w:color w:val="000000" w:themeColor="text1"/>
                <w:bdr w:val="none" w:sz="0" w:space="0" w:color="auto" w:frame="1"/>
              </w:rPr>
            </w:pPr>
            <w:r w:rsidRPr="00110A9D">
              <w:rPr>
                <w:rFonts w:ascii="Calibri" w:eastAsia="Times New Roman" w:hAnsi="Calibri" w:cs="Calibri"/>
                <w:color w:val="000000" w:themeColor="text1"/>
                <w:bdr w:val="none" w:sz="0" w:space="0" w:color="auto" w:frame="1"/>
              </w:rPr>
              <w:t>Working on developing internal contract. GRCHC</w:t>
            </w:r>
            <w:r w:rsidR="00110A9D">
              <w:rPr>
                <w:rFonts w:ascii="Calibri" w:eastAsia="Times New Roman" w:hAnsi="Calibri" w:cs="Calibri"/>
                <w:color w:val="000000" w:themeColor="text1"/>
                <w:bdr w:val="none" w:sz="0" w:space="0" w:color="auto" w:frame="1"/>
              </w:rPr>
              <w:t xml:space="preserve"> is the</w:t>
            </w:r>
            <w:r w:rsidRPr="00110A9D">
              <w:rPr>
                <w:rFonts w:ascii="Calibri" w:eastAsia="Times New Roman" w:hAnsi="Calibri" w:cs="Calibri"/>
                <w:color w:val="000000" w:themeColor="text1"/>
                <w:bdr w:val="none" w:sz="0" w:space="0" w:color="auto" w:frame="1"/>
              </w:rPr>
              <w:t xml:space="preserve"> contract holder</w:t>
            </w:r>
            <w:r w:rsidR="00110A9D">
              <w:rPr>
                <w:rFonts w:ascii="Calibri" w:eastAsia="Times New Roman" w:hAnsi="Calibri" w:cs="Calibri"/>
                <w:color w:val="000000" w:themeColor="text1"/>
                <w:bdr w:val="none" w:sz="0" w:space="0" w:color="auto" w:frame="1"/>
              </w:rPr>
              <w:t xml:space="preserve">. Four additional organizations have signed on and we are </w:t>
            </w:r>
            <w:r w:rsidRPr="00110A9D">
              <w:rPr>
                <w:rFonts w:ascii="Calibri" w:eastAsia="Times New Roman" w:hAnsi="Calibri" w:cs="Calibri"/>
                <w:color w:val="000000" w:themeColor="text1"/>
                <w:bdr w:val="none" w:sz="0" w:space="0" w:color="auto" w:frame="1"/>
              </w:rPr>
              <w:t xml:space="preserve">expanding </w:t>
            </w:r>
            <w:r w:rsidR="00110A9D">
              <w:rPr>
                <w:rFonts w:ascii="Calibri" w:eastAsia="Times New Roman" w:hAnsi="Calibri" w:cs="Calibri"/>
                <w:color w:val="000000" w:themeColor="text1"/>
                <w:bdr w:val="none" w:sz="0" w:space="0" w:color="auto" w:frame="1"/>
              </w:rPr>
              <w:t xml:space="preserve">the </w:t>
            </w:r>
            <w:r w:rsidRPr="00110A9D">
              <w:rPr>
                <w:rFonts w:ascii="Calibri" w:eastAsia="Times New Roman" w:hAnsi="Calibri" w:cs="Calibri"/>
                <w:color w:val="000000" w:themeColor="text1"/>
                <w:bdr w:val="none" w:sz="0" w:space="0" w:color="auto" w:frame="1"/>
              </w:rPr>
              <w:t xml:space="preserve">contract. </w:t>
            </w:r>
          </w:p>
          <w:p w14:paraId="45330804" w14:textId="77777777" w:rsidR="00110A9D" w:rsidRDefault="008A4F73"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 xml:space="preserve">IDS </w:t>
            </w:r>
          </w:p>
          <w:p w14:paraId="0083B3A3" w14:textId="3398FE2F" w:rsidR="008A4F73" w:rsidRPr="00110A9D" w:rsidRDefault="00110A9D" w:rsidP="00110A9D">
            <w:pPr>
              <w:pStyle w:val="ListParagraph"/>
              <w:numPr>
                <w:ilvl w:val="0"/>
                <w:numId w:val="49"/>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Population</w:t>
            </w:r>
            <w:r w:rsidR="008A4F73" w:rsidRPr="00110A9D">
              <w:rPr>
                <w:rFonts w:ascii="Calibri" w:eastAsia="Times New Roman" w:hAnsi="Calibri" w:cs="Calibri"/>
                <w:color w:val="000000" w:themeColor="text1"/>
                <w:bdr w:val="none" w:sz="0" w:space="0" w:color="auto" w:frame="1"/>
              </w:rPr>
              <w:t xml:space="preserve"> Health management </w:t>
            </w:r>
            <w:r>
              <w:rPr>
                <w:rFonts w:ascii="Calibri" w:eastAsia="Times New Roman" w:hAnsi="Calibri" w:cs="Calibri"/>
                <w:color w:val="000000" w:themeColor="text1"/>
                <w:bdr w:val="none" w:sz="0" w:space="0" w:color="auto" w:frame="1"/>
              </w:rPr>
              <w:t>D</w:t>
            </w:r>
            <w:r w:rsidR="008A4F73" w:rsidRPr="00110A9D">
              <w:rPr>
                <w:rFonts w:ascii="Calibri" w:eastAsia="Times New Roman" w:hAnsi="Calibri" w:cs="Calibri"/>
                <w:color w:val="000000" w:themeColor="text1"/>
                <w:bdr w:val="none" w:sz="0" w:space="0" w:color="auto" w:frame="1"/>
              </w:rPr>
              <w:t>atabase</w:t>
            </w:r>
            <w:r>
              <w:rPr>
                <w:rFonts w:ascii="Calibri" w:eastAsia="Times New Roman" w:hAnsi="Calibri" w:cs="Calibri"/>
                <w:color w:val="000000" w:themeColor="text1"/>
                <w:bdr w:val="none" w:sz="0" w:space="0" w:color="auto" w:frame="1"/>
              </w:rPr>
              <w:t>. I</w:t>
            </w:r>
            <w:r w:rsidR="008A4F73" w:rsidRPr="00110A9D">
              <w:rPr>
                <w:rFonts w:ascii="Calibri" w:eastAsia="Times New Roman" w:hAnsi="Calibri" w:cs="Calibri"/>
                <w:color w:val="000000" w:themeColor="text1"/>
                <w:bdr w:val="none" w:sz="0" w:space="0" w:color="auto" w:frame="1"/>
              </w:rPr>
              <w:t>ncreasing opp</w:t>
            </w:r>
            <w:r>
              <w:rPr>
                <w:rFonts w:ascii="Calibri" w:eastAsia="Times New Roman" w:hAnsi="Calibri" w:cs="Calibri"/>
                <w:color w:val="000000" w:themeColor="text1"/>
                <w:bdr w:val="none" w:sz="0" w:space="0" w:color="auto" w:frame="1"/>
              </w:rPr>
              <w:t>ortunity</w:t>
            </w:r>
            <w:r w:rsidR="008A4F73" w:rsidRPr="00110A9D">
              <w:rPr>
                <w:rFonts w:ascii="Calibri" w:eastAsia="Times New Roman" w:hAnsi="Calibri" w:cs="Calibri"/>
                <w:color w:val="000000" w:themeColor="text1"/>
                <w:bdr w:val="none" w:sz="0" w:space="0" w:color="auto" w:frame="1"/>
              </w:rPr>
              <w:t xml:space="preserve"> for </w:t>
            </w:r>
            <w:r>
              <w:rPr>
                <w:rFonts w:ascii="Calibri" w:eastAsia="Times New Roman" w:hAnsi="Calibri" w:cs="Calibri"/>
                <w:color w:val="000000" w:themeColor="text1"/>
                <w:bdr w:val="none" w:sz="0" w:space="0" w:color="auto" w:frame="1"/>
              </w:rPr>
              <w:t>primary care</w:t>
            </w:r>
            <w:r w:rsidR="008A4F73" w:rsidRPr="00110A9D">
              <w:rPr>
                <w:rFonts w:ascii="Calibri" w:eastAsia="Times New Roman" w:hAnsi="Calibri" w:cs="Calibri"/>
                <w:color w:val="000000" w:themeColor="text1"/>
                <w:bdr w:val="none" w:sz="0" w:space="0" w:color="auto" w:frame="1"/>
              </w:rPr>
              <w:t xml:space="preserve"> to import info</w:t>
            </w:r>
            <w:r>
              <w:rPr>
                <w:rFonts w:ascii="Calibri" w:eastAsia="Times New Roman" w:hAnsi="Calibri" w:cs="Calibri"/>
                <w:color w:val="000000" w:themeColor="text1"/>
                <w:bdr w:val="none" w:sz="0" w:space="0" w:color="auto" w:frame="1"/>
              </w:rPr>
              <w:t xml:space="preserve">rmation. </w:t>
            </w:r>
            <w:r w:rsidR="008A4F73" w:rsidRPr="00110A9D">
              <w:rPr>
                <w:rFonts w:ascii="Calibri" w:eastAsia="Times New Roman" w:hAnsi="Calibri" w:cs="Calibri"/>
                <w:color w:val="000000" w:themeColor="text1"/>
                <w:bdr w:val="none" w:sz="0" w:space="0" w:color="auto" w:frame="1"/>
              </w:rPr>
              <w:t xml:space="preserve"> </w:t>
            </w:r>
          </w:p>
          <w:p w14:paraId="52AC8694" w14:textId="08986257" w:rsidR="008A4F73" w:rsidRPr="00110A9D" w:rsidRDefault="008A4F73"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LMS –</w:t>
            </w:r>
            <w:r w:rsidR="00A414DD">
              <w:rPr>
                <w:rFonts w:ascii="Calibri" w:eastAsia="Times New Roman" w:hAnsi="Calibri" w:cs="Calibri"/>
                <w:color w:val="000000" w:themeColor="text1"/>
                <w:bdr w:val="none" w:sz="0" w:space="0" w:color="auto" w:frame="1"/>
              </w:rPr>
              <w:t xml:space="preserve"> </w:t>
            </w:r>
            <w:r w:rsidRPr="00110A9D">
              <w:rPr>
                <w:rFonts w:ascii="Calibri" w:eastAsia="Times New Roman" w:hAnsi="Calibri" w:cs="Calibri"/>
                <w:color w:val="000000" w:themeColor="text1"/>
                <w:bdr w:val="none" w:sz="0" w:space="0" w:color="auto" w:frame="1"/>
              </w:rPr>
              <w:t xml:space="preserve">SURGE </w:t>
            </w:r>
            <w:r w:rsidR="00A414DD">
              <w:rPr>
                <w:rFonts w:ascii="Calibri" w:eastAsia="Times New Roman" w:hAnsi="Calibri" w:cs="Calibri"/>
                <w:color w:val="000000" w:themeColor="text1"/>
                <w:bdr w:val="none" w:sz="0" w:space="0" w:color="auto" w:frame="1"/>
              </w:rPr>
              <w:t>has been rolled out to OHT organization that didn’t have an existing LMS</w:t>
            </w:r>
          </w:p>
          <w:p w14:paraId="32C37C94" w14:textId="77777777" w:rsidR="008A4F73" w:rsidRPr="00110A9D" w:rsidRDefault="008A4F73"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AI interest group</w:t>
            </w:r>
          </w:p>
          <w:p w14:paraId="255886E6" w14:textId="77777777" w:rsidR="008A4F73" w:rsidRPr="00110A9D" w:rsidRDefault="008A4F73"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Health 811</w:t>
            </w:r>
          </w:p>
          <w:p w14:paraId="02EA34BF" w14:textId="77777777" w:rsidR="008A4F73" w:rsidRPr="00110A9D" w:rsidRDefault="008A4F73"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BBNOT navigator app</w:t>
            </w:r>
          </w:p>
          <w:p w14:paraId="382A1B8B" w14:textId="77777777" w:rsidR="008A4F73" w:rsidRPr="00110A9D" w:rsidRDefault="008A4F73"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ConnectMyHealth</w:t>
            </w:r>
          </w:p>
          <w:p w14:paraId="43991768" w14:textId="77777777" w:rsidR="00A414DD" w:rsidRDefault="008A4F73" w:rsidP="00110A9D">
            <w:pPr>
              <w:pStyle w:val="ListParagraph"/>
              <w:numPr>
                <w:ilvl w:val="0"/>
                <w:numId w:val="48"/>
              </w:numPr>
              <w:shd w:val="clear" w:color="auto" w:fill="FFFFFF" w:themeFill="background1"/>
              <w:rPr>
                <w:rFonts w:ascii="Calibri" w:eastAsia="Times New Roman" w:hAnsi="Calibri" w:cs="Calibri"/>
                <w:color w:val="000000" w:themeColor="text1"/>
                <w:bdr w:val="none" w:sz="0" w:space="0" w:color="auto" w:frame="1"/>
              </w:rPr>
            </w:pPr>
            <w:r w:rsidRPr="00110A9D">
              <w:rPr>
                <w:rFonts w:ascii="Calibri" w:eastAsia="Times New Roman" w:hAnsi="Calibri" w:cs="Calibri"/>
                <w:color w:val="000000" w:themeColor="text1"/>
                <w:bdr w:val="none" w:sz="0" w:space="0" w:color="auto" w:frame="1"/>
              </w:rPr>
              <w:t>Remote Care Monitoring</w:t>
            </w:r>
          </w:p>
          <w:p w14:paraId="3A1CD4AA" w14:textId="49556821" w:rsidR="008A4F73" w:rsidRPr="00110A9D" w:rsidRDefault="00A414DD" w:rsidP="00A414DD">
            <w:pPr>
              <w:pStyle w:val="ListParagraph"/>
              <w:numPr>
                <w:ilvl w:val="0"/>
                <w:numId w:val="49"/>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lastRenderedPageBreak/>
              <w:t>Q</w:t>
            </w:r>
            <w:r w:rsidR="008A4F73" w:rsidRPr="00110A9D">
              <w:rPr>
                <w:rFonts w:ascii="Calibri" w:eastAsia="Times New Roman" w:hAnsi="Calibri" w:cs="Calibri"/>
                <w:color w:val="000000" w:themeColor="text1"/>
                <w:bdr w:val="none" w:sz="0" w:space="0" w:color="auto" w:frame="1"/>
              </w:rPr>
              <w:t>uality improvement CoP started this week, may be sustainment funding</w:t>
            </w:r>
          </w:p>
          <w:p w14:paraId="320DC28A" w14:textId="77777777" w:rsidR="00A414DD" w:rsidRPr="00A414DD" w:rsidRDefault="008A4F73" w:rsidP="00110A9D">
            <w:pPr>
              <w:pStyle w:val="ListParagraph"/>
              <w:numPr>
                <w:ilvl w:val="0"/>
                <w:numId w:val="48"/>
              </w:numPr>
              <w:shd w:val="clear" w:color="auto" w:fill="FFFFFF" w:themeFill="background1"/>
              <w:rPr>
                <w:rFonts w:ascii="Calibri" w:eastAsia="Times New Roman" w:hAnsi="Calibri" w:cs="Calibri"/>
                <w:b/>
                <w:bCs/>
                <w:color w:val="000000" w:themeColor="text1"/>
                <w:bdr w:val="none" w:sz="0" w:space="0" w:color="auto" w:frame="1"/>
              </w:rPr>
            </w:pPr>
            <w:r w:rsidRPr="00110A9D">
              <w:rPr>
                <w:rFonts w:ascii="Calibri" w:eastAsia="Times New Roman" w:hAnsi="Calibri" w:cs="Calibri"/>
                <w:color w:val="000000" w:themeColor="text1"/>
                <w:bdr w:val="none" w:sz="0" w:space="0" w:color="auto" w:frame="1"/>
              </w:rPr>
              <w:t>Online Appointment Booking</w:t>
            </w:r>
          </w:p>
          <w:p w14:paraId="53A7FE63" w14:textId="2AC22F6A" w:rsidR="008A4F73" w:rsidRPr="00A414DD" w:rsidRDefault="00A414DD" w:rsidP="00A414DD">
            <w:pPr>
              <w:pStyle w:val="ListParagraph"/>
              <w:numPr>
                <w:ilvl w:val="0"/>
                <w:numId w:val="49"/>
              </w:numPr>
              <w:shd w:val="clear" w:color="auto" w:fill="FFFFFF" w:themeFill="background1"/>
              <w:rPr>
                <w:rFonts w:ascii="Calibri" w:eastAsia="Times New Roman" w:hAnsi="Calibri" w:cs="Calibri"/>
                <w:b/>
                <w:bCs/>
                <w:color w:val="000000" w:themeColor="text1"/>
                <w:bdr w:val="none" w:sz="0" w:space="0" w:color="auto" w:frame="1"/>
              </w:rPr>
            </w:pPr>
            <w:r>
              <w:rPr>
                <w:rFonts w:ascii="Calibri" w:eastAsia="Times New Roman" w:hAnsi="Calibri" w:cs="Calibri"/>
                <w:color w:val="000000" w:themeColor="text1"/>
                <w:bdr w:val="none" w:sz="0" w:space="0" w:color="auto" w:frame="1"/>
              </w:rPr>
              <w:t>In maintenance phase.</w:t>
            </w:r>
            <w:r w:rsidR="001E1768">
              <w:rPr>
                <w:rFonts w:ascii="Calibri" w:eastAsia="Times New Roman" w:hAnsi="Calibri" w:cs="Calibri"/>
                <w:color w:val="000000" w:themeColor="text1"/>
                <w:bdr w:val="none" w:sz="0" w:space="0" w:color="auto" w:frame="1"/>
              </w:rPr>
              <w:t xml:space="preserve"> </w:t>
            </w:r>
            <w:r w:rsidR="008A4F73" w:rsidRPr="00110A9D">
              <w:rPr>
                <w:rFonts w:ascii="Calibri" w:eastAsia="Times New Roman" w:hAnsi="Calibri" w:cs="Calibri"/>
                <w:color w:val="000000" w:themeColor="text1"/>
                <w:bdr w:val="none" w:sz="0" w:space="0" w:color="auto" w:frame="1"/>
              </w:rPr>
              <w:t xml:space="preserve">Waiting for next year to see of we are going to receive more funding. 62 </w:t>
            </w:r>
            <w:r w:rsidRPr="00110A9D">
              <w:rPr>
                <w:rFonts w:ascii="Calibri" w:eastAsia="Times New Roman" w:hAnsi="Calibri" w:cs="Calibri"/>
                <w:color w:val="000000" w:themeColor="text1"/>
                <w:bdr w:val="none" w:sz="0" w:space="0" w:color="auto" w:frame="1"/>
              </w:rPr>
              <w:t xml:space="preserve">providers </w:t>
            </w:r>
            <w:r>
              <w:rPr>
                <w:rFonts w:ascii="Calibri" w:eastAsia="Times New Roman" w:hAnsi="Calibri" w:cs="Calibri"/>
                <w:color w:val="000000" w:themeColor="text1"/>
                <w:bdr w:val="none" w:sz="0" w:space="0" w:color="auto" w:frame="1"/>
              </w:rPr>
              <w:t xml:space="preserve">are currently </w:t>
            </w:r>
            <w:r w:rsidR="008A4F73" w:rsidRPr="00110A9D">
              <w:rPr>
                <w:rFonts w:ascii="Calibri" w:eastAsia="Times New Roman" w:hAnsi="Calibri" w:cs="Calibri"/>
                <w:color w:val="000000" w:themeColor="text1"/>
                <w:bdr w:val="none" w:sz="0" w:space="0" w:color="auto" w:frame="1"/>
              </w:rPr>
              <w:t>using</w:t>
            </w:r>
            <w:r>
              <w:rPr>
                <w:rFonts w:ascii="Calibri" w:eastAsia="Times New Roman" w:hAnsi="Calibri" w:cs="Calibri"/>
                <w:color w:val="000000" w:themeColor="text1"/>
                <w:bdr w:val="none" w:sz="0" w:space="0" w:color="auto" w:frame="1"/>
              </w:rPr>
              <w:t xml:space="preserve"> OAB</w:t>
            </w:r>
            <w:r w:rsidR="008A4F73" w:rsidRPr="00110A9D">
              <w:rPr>
                <w:rFonts w:ascii="Calibri" w:eastAsia="Times New Roman" w:hAnsi="Calibri" w:cs="Calibri"/>
                <w:color w:val="000000" w:themeColor="text1"/>
                <w:bdr w:val="none" w:sz="0" w:space="0" w:color="auto" w:frame="1"/>
              </w:rPr>
              <w:t xml:space="preserve">. Exceeded all our targets for licenses. </w:t>
            </w:r>
          </w:p>
          <w:p w14:paraId="155C3DE8" w14:textId="77777777" w:rsidR="00A414DD" w:rsidRPr="00110A9D" w:rsidRDefault="00A414DD" w:rsidP="00A414DD">
            <w:pPr>
              <w:pStyle w:val="ListParagraph"/>
              <w:shd w:val="clear" w:color="auto" w:fill="FFFFFF" w:themeFill="background1"/>
              <w:ind w:left="1440"/>
              <w:rPr>
                <w:rFonts w:ascii="Calibri" w:eastAsia="Times New Roman" w:hAnsi="Calibri" w:cs="Calibri"/>
                <w:b/>
                <w:bCs/>
                <w:color w:val="000000" w:themeColor="text1"/>
                <w:bdr w:val="none" w:sz="0" w:space="0" w:color="auto" w:frame="1"/>
              </w:rPr>
            </w:pPr>
          </w:p>
          <w:p w14:paraId="793A54B0" w14:textId="6F36B845" w:rsidR="008A4F73" w:rsidRDefault="008A4F73" w:rsidP="008A4F73">
            <w:pPr>
              <w:shd w:val="clear" w:color="auto" w:fill="FFFFFF" w:themeFill="background1"/>
              <w:rPr>
                <w:rFonts w:ascii="Calibri" w:eastAsia="Times New Roman" w:hAnsi="Calibri" w:cs="Calibri"/>
                <w:b/>
                <w:bCs/>
                <w:color w:val="000000" w:themeColor="text1"/>
                <w:bdr w:val="none" w:sz="0" w:space="0" w:color="auto" w:frame="1"/>
              </w:rPr>
            </w:pPr>
            <w:r>
              <w:rPr>
                <w:rFonts w:ascii="Calibri" w:eastAsia="Times New Roman" w:hAnsi="Calibri" w:cs="Calibri"/>
                <w:b/>
                <w:bCs/>
                <w:color w:val="000000" w:themeColor="text1"/>
                <w:bdr w:val="none" w:sz="0" w:space="0" w:color="auto" w:frame="1"/>
              </w:rPr>
              <w:t>Discussion</w:t>
            </w:r>
            <w:r w:rsidR="002F0818">
              <w:rPr>
                <w:rFonts w:ascii="Calibri" w:eastAsia="Times New Roman" w:hAnsi="Calibri" w:cs="Calibri"/>
                <w:b/>
                <w:bCs/>
                <w:color w:val="000000" w:themeColor="text1"/>
                <w:bdr w:val="none" w:sz="0" w:space="0" w:color="auto" w:frame="1"/>
              </w:rPr>
              <w:t>: W</w:t>
            </w:r>
            <w:r>
              <w:rPr>
                <w:rFonts w:ascii="Calibri" w:eastAsia="Times New Roman" w:hAnsi="Calibri" w:cs="Calibri"/>
                <w:b/>
                <w:bCs/>
                <w:color w:val="000000" w:themeColor="text1"/>
                <w:bdr w:val="none" w:sz="0" w:space="0" w:color="auto" w:frame="1"/>
              </w:rPr>
              <w:t>hat are your thoughts on how we support</w:t>
            </w:r>
            <w:r w:rsidR="00A414DD">
              <w:rPr>
                <w:rFonts w:ascii="Calibri" w:eastAsia="Times New Roman" w:hAnsi="Calibri" w:cs="Calibri"/>
                <w:b/>
                <w:bCs/>
                <w:color w:val="000000" w:themeColor="text1"/>
                <w:bdr w:val="none" w:sz="0" w:space="0" w:color="auto" w:frame="1"/>
              </w:rPr>
              <w:t xml:space="preserve"> and communicate his work?</w:t>
            </w:r>
          </w:p>
          <w:p w14:paraId="51FD87FD" w14:textId="77777777" w:rsidR="001E1768" w:rsidRPr="001E1768" w:rsidRDefault="001E1768" w:rsidP="001E1768">
            <w:pPr>
              <w:pStyle w:val="ListParagraph"/>
              <w:numPr>
                <w:ilvl w:val="0"/>
                <w:numId w:val="44"/>
              </w:numPr>
              <w:shd w:val="clear" w:color="auto" w:fill="FFFFFF" w:themeFill="background1"/>
              <w:rPr>
                <w:rFonts w:ascii="Calibri" w:eastAsia="Times New Roman" w:hAnsi="Calibri" w:cs="Calibri"/>
                <w:color w:val="000000" w:themeColor="text1"/>
                <w:bdr w:val="none" w:sz="0" w:space="0" w:color="auto" w:frame="1"/>
              </w:rPr>
            </w:pPr>
            <w:r w:rsidRPr="001E1768">
              <w:rPr>
                <w:rFonts w:ascii="Calibri" w:eastAsia="Times New Roman" w:hAnsi="Calibri" w:cs="Calibri"/>
                <w:color w:val="000000" w:themeColor="text1"/>
                <w:bdr w:val="none" w:sz="0" w:space="0" w:color="auto" w:frame="1"/>
              </w:rPr>
              <w:t>Kim proposes this becomes a steering committee where we give updates and there are smaller working groups that report up to the steering committee.</w:t>
            </w:r>
          </w:p>
          <w:p w14:paraId="508889CE" w14:textId="2E0E6436" w:rsidR="008A4F73" w:rsidRPr="001E1768" w:rsidRDefault="008A4F73" w:rsidP="001E1768">
            <w:pPr>
              <w:pStyle w:val="ListParagraph"/>
              <w:numPr>
                <w:ilvl w:val="0"/>
                <w:numId w:val="44"/>
              </w:numPr>
              <w:shd w:val="clear" w:color="auto" w:fill="FFFFFF" w:themeFill="background1"/>
              <w:rPr>
                <w:rFonts w:ascii="Calibri" w:eastAsia="Times New Roman" w:hAnsi="Calibri" w:cs="Calibri"/>
                <w:b/>
                <w:bCs/>
                <w:color w:val="000000" w:themeColor="text1"/>
                <w:bdr w:val="none" w:sz="0" w:space="0" w:color="auto" w:frame="1"/>
              </w:rPr>
            </w:pPr>
            <w:r w:rsidRPr="001E1768">
              <w:rPr>
                <w:rFonts w:ascii="Calibri" w:eastAsia="Times New Roman" w:hAnsi="Calibri" w:cs="Calibri"/>
                <w:color w:val="000000" w:themeColor="text1"/>
                <w:bdr w:val="none" w:sz="0" w:space="0" w:color="auto" w:frame="1"/>
              </w:rPr>
              <w:t>Dale agrees this meeting here is more for providing updates. Overwhelmed with the number o</w:t>
            </w:r>
            <w:r w:rsidR="001E1768">
              <w:rPr>
                <w:rFonts w:ascii="Calibri" w:eastAsia="Times New Roman" w:hAnsi="Calibri" w:cs="Calibri"/>
                <w:color w:val="000000" w:themeColor="text1"/>
                <w:bdr w:val="none" w:sz="0" w:space="0" w:color="auto" w:frame="1"/>
              </w:rPr>
              <w:t>f</w:t>
            </w:r>
            <w:r w:rsidRPr="001E1768">
              <w:rPr>
                <w:rFonts w:ascii="Calibri" w:eastAsia="Times New Roman" w:hAnsi="Calibri" w:cs="Calibri"/>
                <w:color w:val="000000" w:themeColor="text1"/>
                <w:bdr w:val="none" w:sz="0" w:space="0" w:color="auto" w:frame="1"/>
              </w:rPr>
              <w:t xml:space="preserve"> projects.</w:t>
            </w:r>
          </w:p>
          <w:p w14:paraId="7C04174C" w14:textId="077143F8" w:rsidR="008A4F73" w:rsidRPr="005F6908" w:rsidRDefault="008A4F73" w:rsidP="008A4F73">
            <w:pPr>
              <w:pStyle w:val="ListParagraph"/>
              <w:numPr>
                <w:ilvl w:val="0"/>
                <w:numId w:val="46"/>
              </w:numPr>
              <w:shd w:val="clear" w:color="auto" w:fill="FFFFFF" w:themeFill="background1"/>
              <w:rPr>
                <w:rFonts w:ascii="Calibri" w:eastAsia="Times New Roman" w:hAnsi="Calibri" w:cs="Calibri"/>
                <w:b/>
                <w:bCs/>
                <w:color w:val="000000" w:themeColor="text1"/>
                <w:bdr w:val="none" w:sz="0" w:space="0" w:color="auto" w:frame="1"/>
              </w:rPr>
            </w:pPr>
            <w:r w:rsidRPr="005F6908">
              <w:rPr>
                <w:rFonts w:ascii="Calibri" w:eastAsia="Times New Roman" w:hAnsi="Calibri" w:cs="Calibri"/>
                <w:color w:val="000000" w:themeColor="text1"/>
                <w:bdr w:val="none" w:sz="0" w:space="0" w:color="auto" w:frame="1"/>
              </w:rPr>
              <w:t xml:space="preserve">Connie </w:t>
            </w:r>
            <w:r w:rsidR="002F0818">
              <w:rPr>
                <w:rFonts w:ascii="Calibri" w:eastAsia="Times New Roman" w:hAnsi="Calibri" w:cs="Calibri"/>
                <w:color w:val="000000" w:themeColor="text1"/>
                <w:bdr w:val="none" w:sz="0" w:space="0" w:color="auto" w:frame="1"/>
              </w:rPr>
              <w:t>suggests</w:t>
            </w:r>
            <w:r w:rsidRPr="005F6908">
              <w:rPr>
                <w:rFonts w:ascii="Calibri" w:eastAsia="Times New Roman" w:hAnsi="Calibri" w:cs="Calibri"/>
                <w:color w:val="000000" w:themeColor="text1"/>
                <w:bdr w:val="none" w:sz="0" w:space="0" w:color="auto" w:frame="1"/>
              </w:rPr>
              <w:t xml:space="preserve"> spotlight</w:t>
            </w:r>
            <w:r w:rsidR="001E1768">
              <w:rPr>
                <w:rFonts w:ascii="Calibri" w:eastAsia="Times New Roman" w:hAnsi="Calibri" w:cs="Calibri"/>
                <w:color w:val="000000" w:themeColor="text1"/>
                <w:bdr w:val="none" w:sz="0" w:space="0" w:color="auto" w:frame="1"/>
              </w:rPr>
              <w:t xml:space="preserve">ing </w:t>
            </w:r>
            <w:r w:rsidRPr="005F6908">
              <w:rPr>
                <w:rFonts w:ascii="Calibri" w:eastAsia="Times New Roman" w:hAnsi="Calibri" w:cs="Calibri"/>
                <w:color w:val="000000" w:themeColor="text1"/>
                <w:bdr w:val="none" w:sz="0" w:space="0" w:color="auto" w:frame="1"/>
              </w:rPr>
              <w:t xml:space="preserve">one project per meeting. </w:t>
            </w:r>
          </w:p>
          <w:p w14:paraId="6BD2B27F" w14:textId="7C20477E" w:rsidR="005F6908" w:rsidRPr="005F6908" w:rsidRDefault="005F6908" w:rsidP="008A4F73">
            <w:pPr>
              <w:pStyle w:val="ListParagraph"/>
              <w:numPr>
                <w:ilvl w:val="0"/>
                <w:numId w:val="46"/>
              </w:numPr>
              <w:shd w:val="clear" w:color="auto" w:fill="FFFFFF" w:themeFill="background1"/>
              <w:rPr>
                <w:rFonts w:ascii="Calibri" w:eastAsia="Times New Roman" w:hAnsi="Calibri" w:cs="Calibri"/>
                <w:b/>
                <w:bCs/>
                <w:color w:val="000000" w:themeColor="text1"/>
                <w:bdr w:val="none" w:sz="0" w:space="0" w:color="auto" w:frame="1"/>
              </w:rPr>
            </w:pPr>
            <w:r>
              <w:rPr>
                <w:rFonts w:ascii="Calibri" w:eastAsia="Times New Roman" w:hAnsi="Calibri" w:cs="Calibri"/>
                <w:color w:val="000000" w:themeColor="text1"/>
                <w:bdr w:val="none" w:sz="0" w:space="0" w:color="auto" w:frame="1"/>
              </w:rPr>
              <w:t>Priya</w:t>
            </w:r>
            <w:r w:rsidR="001E1768">
              <w:rPr>
                <w:rFonts w:ascii="Calibri" w:eastAsia="Times New Roman" w:hAnsi="Calibri" w:cs="Calibri"/>
                <w:color w:val="000000" w:themeColor="text1"/>
                <w:bdr w:val="none" w:sz="0" w:space="0" w:color="auto" w:frame="1"/>
              </w:rPr>
              <w:t xml:space="preserve"> suggests sharing a </w:t>
            </w:r>
            <w:r>
              <w:rPr>
                <w:rFonts w:ascii="Calibri" w:eastAsia="Times New Roman" w:hAnsi="Calibri" w:cs="Calibri"/>
                <w:color w:val="000000" w:themeColor="text1"/>
                <w:bdr w:val="none" w:sz="0" w:space="0" w:color="auto" w:frame="1"/>
              </w:rPr>
              <w:t xml:space="preserve">chart indicating what we’re doing and a bit about </w:t>
            </w:r>
            <w:r w:rsidR="001E1768">
              <w:rPr>
                <w:rFonts w:ascii="Calibri" w:eastAsia="Times New Roman" w:hAnsi="Calibri" w:cs="Calibri"/>
                <w:color w:val="000000" w:themeColor="text1"/>
                <w:bdr w:val="none" w:sz="0" w:space="0" w:color="auto" w:frame="1"/>
              </w:rPr>
              <w:t>each</w:t>
            </w:r>
            <w:r>
              <w:rPr>
                <w:rFonts w:ascii="Calibri" w:eastAsia="Times New Roman" w:hAnsi="Calibri" w:cs="Calibri"/>
                <w:color w:val="000000" w:themeColor="text1"/>
                <w:bdr w:val="none" w:sz="0" w:space="0" w:color="auto" w:frame="1"/>
              </w:rPr>
              <w:t xml:space="preserve"> project</w:t>
            </w:r>
            <w:r w:rsidR="001E1768">
              <w:rPr>
                <w:rFonts w:ascii="Calibri" w:eastAsia="Times New Roman" w:hAnsi="Calibri" w:cs="Calibri"/>
                <w:color w:val="000000" w:themeColor="text1"/>
                <w:bdr w:val="none" w:sz="0" w:space="0" w:color="auto" w:frame="1"/>
              </w:rPr>
              <w:t>.</w:t>
            </w:r>
          </w:p>
          <w:p w14:paraId="70D07478" w14:textId="572B22D1" w:rsidR="005F6908" w:rsidRDefault="005F6908" w:rsidP="008A4F73">
            <w:pPr>
              <w:pStyle w:val="ListParagraph"/>
              <w:numPr>
                <w:ilvl w:val="0"/>
                <w:numId w:val="46"/>
              </w:numPr>
              <w:shd w:val="clear" w:color="auto" w:fill="FFFFFF" w:themeFill="background1"/>
              <w:rPr>
                <w:rFonts w:ascii="Calibri" w:eastAsia="Times New Roman" w:hAnsi="Calibri" w:cs="Calibri"/>
                <w:b/>
                <w:bCs/>
                <w:color w:val="000000" w:themeColor="text1"/>
                <w:bdr w:val="none" w:sz="0" w:space="0" w:color="auto" w:frame="1"/>
              </w:rPr>
            </w:pPr>
            <w:r w:rsidRPr="002F0818">
              <w:rPr>
                <w:rFonts w:ascii="Calibri" w:eastAsia="Times New Roman" w:hAnsi="Calibri" w:cs="Calibri"/>
                <w:color w:val="000000" w:themeColor="text1"/>
                <w:bdr w:val="none" w:sz="0" w:space="0" w:color="auto" w:frame="1"/>
              </w:rPr>
              <w:t xml:space="preserve">Dave </w:t>
            </w:r>
            <w:r w:rsidR="001E1768" w:rsidRPr="002F0818">
              <w:rPr>
                <w:rFonts w:ascii="Calibri" w:eastAsia="Times New Roman" w:hAnsi="Calibri" w:cs="Calibri"/>
                <w:color w:val="000000" w:themeColor="text1"/>
                <w:bdr w:val="none" w:sz="0" w:space="0" w:color="auto" w:frame="1"/>
              </w:rPr>
              <w:t>notes</w:t>
            </w:r>
            <w:r w:rsidRPr="005F6908">
              <w:rPr>
                <w:rFonts w:ascii="Calibri" w:eastAsia="Times New Roman" w:hAnsi="Calibri" w:cs="Calibri"/>
                <w:color w:val="000000" w:themeColor="text1"/>
                <w:bdr w:val="none" w:sz="0" w:space="0" w:color="auto" w:frame="1"/>
              </w:rPr>
              <w:t xml:space="preserve"> some of these projects have been going on for quite a</w:t>
            </w:r>
            <w:r>
              <w:rPr>
                <w:rFonts w:ascii="Calibri" w:eastAsia="Times New Roman" w:hAnsi="Calibri" w:cs="Calibri"/>
                <w:b/>
                <w:bCs/>
                <w:color w:val="000000" w:themeColor="text1"/>
                <w:bdr w:val="none" w:sz="0" w:space="0" w:color="auto" w:frame="1"/>
              </w:rPr>
              <w:t xml:space="preserve"> </w:t>
            </w:r>
            <w:r w:rsidRPr="005F6908">
              <w:rPr>
                <w:rFonts w:ascii="Calibri" w:eastAsia="Times New Roman" w:hAnsi="Calibri" w:cs="Calibri"/>
                <w:color w:val="000000" w:themeColor="text1"/>
                <w:bdr w:val="none" w:sz="0" w:space="0" w:color="auto" w:frame="1"/>
              </w:rPr>
              <w:t>while</w:t>
            </w:r>
            <w:r w:rsidR="001E1768">
              <w:rPr>
                <w:rFonts w:ascii="Calibri" w:eastAsia="Times New Roman" w:hAnsi="Calibri" w:cs="Calibri"/>
                <w:color w:val="000000" w:themeColor="text1"/>
                <w:bdr w:val="none" w:sz="0" w:space="0" w:color="auto" w:frame="1"/>
              </w:rPr>
              <w:t xml:space="preserve">. Suggests having </w:t>
            </w:r>
            <w:r w:rsidR="002F0818">
              <w:rPr>
                <w:rFonts w:ascii="Calibri" w:eastAsia="Times New Roman" w:hAnsi="Calibri" w:cs="Calibri"/>
                <w:color w:val="000000" w:themeColor="text1"/>
                <w:bdr w:val="none" w:sz="0" w:space="0" w:color="auto" w:frame="1"/>
              </w:rPr>
              <w:t xml:space="preserve">a </w:t>
            </w:r>
            <w:r w:rsidR="002F0818" w:rsidRPr="005F6908">
              <w:rPr>
                <w:rFonts w:ascii="Calibri" w:eastAsia="Times New Roman" w:hAnsi="Calibri" w:cs="Calibri"/>
                <w:color w:val="000000" w:themeColor="text1"/>
                <w:bdr w:val="none" w:sz="0" w:space="0" w:color="auto" w:frame="1"/>
              </w:rPr>
              <w:t>workplan</w:t>
            </w:r>
            <w:r w:rsidRPr="005F6908">
              <w:rPr>
                <w:rFonts w:ascii="Calibri" w:eastAsia="Times New Roman" w:hAnsi="Calibri" w:cs="Calibri"/>
                <w:color w:val="000000" w:themeColor="text1"/>
                <w:bdr w:val="none" w:sz="0" w:space="0" w:color="auto" w:frame="1"/>
              </w:rPr>
              <w:t xml:space="preserve"> that people could </w:t>
            </w:r>
            <w:r w:rsidR="002F0818" w:rsidRPr="005F6908">
              <w:rPr>
                <w:rFonts w:ascii="Calibri" w:eastAsia="Times New Roman" w:hAnsi="Calibri" w:cs="Calibri"/>
                <w:color w:val="000000" w:themeColor="text1"/>
                <w:bdr w:val="none" w:sz="0" w:space="0" w:color="auto" w:frame="1"/>
              </w:rPr>
              <w:t>scan</w:t>
            </w:r>
            <w:r w:rsidR="002F0818">
              <w:rPr>
                <w:rFonts w:ascii="Calibri" w:eastAsia="Times New Roman" w:hAnsi="Calibri" w:cs="Calibri"/>
                <w:color w:val="000000" w:themeColor="text1"/>
                <w:bdr w:val="none" w:sz="0" w:space="0" w:color="auto" w:frame="1"/>
              </w:rPr>
              <w:t xml:space="preserve">, then </w:t>
            </w:r>
            <w:r w:rsidR="001E1768">
              <w:rPr>
                <w:rFonts w:ascii="Calibri" w:eastAsia="Times New Roman" w:hAnsi="Calibri" w:cs="Calibri"/>
                <w:color w:val="000000" w:themeColor="text1"/>
                <w:bdr w:val="none" w:sz="0" w:space="0" w:color="auto" w:frame="1"/>
              </w:rPr>
              <w:t>going</w:t>
            </w:r>
            <w:r w:rsidRPr="005F6908">
              <w:rPr>
                <w:rFonts w:ascii="Calibri" w:eastAsia="Times New Roman" w:hAnsi="Calibri" w:cs="Calibri"/>
                <w:color w:val="000000" w:themeColor="text1"/>
                <w:bdr w:val="none" w:sz="0" w:space="0" w:color="auto" w:frame="1"/>
              </w:rPr>
              <w:t xml:space="preserve"> more in depth </w:t>
            </w:r>
            <w:r w:rsidR="001E1768">
              <w:rPr>
                <w:rFonts w:ascii="Calibri" w:eastAsia="Times New Roman" w:hAnsi="Calibri" w:cs="Calibri"/>
                <w:color w:val="000000" w:themeColor="text1"/>
                <w:bdr w:val="none" w:sz="0" w:space="0" w:color="auto" w:frame="1"/>
              </w:rPr>
              <w:t xml:space="preserve">on </w:t>
            </w:r>
            <w:r w:rsidRPr="005F6908">
              <w:rPr>
                <w:rFonts w:ascii="Calibri" w:eastAsia="Times New Roman" w:hAnsi="Calibri" w:cs="Calibri"/>
                <w:color w:val="000000" w:themeColor="text1"/>
                <w:bdr w:val="none" w:sz="0" w:space="0" w:color="auto" w:frame="1"/>
              </w:rPr>
              <w:t xml:space="preserve">2 or 3 </w:t>
            </w:r>
            <w:r w:rsidR="001E1768">
              <w:rPr>
                <w:rFonts w:ascii="Calibri" w:eastAsia="Times New Roman" w:hAnsi="Calibri" w:cs="Calibri"/>
                <w:color w:val="000000" w:themeColor="text1"/>
                <w:bdr w:val="none" w:sz="0" w:space="0" w:color="auto" w:frame="1"/>
              </w:rPr>
              <w:t>projects per meeting</w:t>
            </w:r>
            <w:r w:rsidR="002F0818">
              <w:rPr>
                <w:rFonts w:ascii="Calibri" w:eastAsia="Times New Roman" w:hAnsi="Calibri" w:cs="Calibri"/>
                <w:color w:val="000000" w:themeColor="text1"/>
                <w:bdr w:val="none" w:sz="0" w:space="0" w:color="auto" w:frame="1"/>
              </w:rPr>
              <w:t xml:space="preserve"> - </w:t>
            </w:r>
            <w:r w:rsidRPr="005F6908">
              <w:rPr>
                <w:rFonts w:ascii="Calibri" w:eastAsia="Times New Roman" w:hAnsi="Calibri" w:cs="Calibri"/>
                <w:color w:val="000000" w:themeColor="text1"/>
                <w:bdr w:val="none" w:sz="0" w:space="0" w:color="auto" w:frame="1"/>
              </w:rPr>
              <w:t>ones that are most active/</w:t>
            </w:r>
            <w:r w:rsidR="001E1768">
              <w:rPr>
                <w:rFonts w:ascii="Calibri" w:eastAsia="Times New Roman" w:hAnsi="Calibri" w:cs="Calibri"/>
                <w:color w:val="000000" w:themeColor="text1"/>
                <w:bdr w:val="none" w:sz="0" w:space="0" w:color="auto" w:frame="1"/>
              </w:rPr>
              <w:t xml:space="preserve">have </w:t>
            </w:r>
            <w:r w:rsidRPr="005F6908">
              <w:rPr>
                <w:rFonts w:ascii="Calibri" w:eastAsia="Times New Roman" w:hAnsi="Calibri" w:cs="Calibri"/>
                <w:color w:val="000000" w:themeColor="text1"/>
                <w:bdr w:val="none" w:sz="0" w:space="0" w:color="auto" w:frame="1"/>
              </w:rPr>
              <w:t xml:space="preserve">new information. </w:t>
            </w:r>
          </w:p>
          <w:p w14:paraId="571CE077" w14:textId="20793284" w:rsidR="005F6908" w:rsidRDefault="005F6908" w:rsidP="008A4F73">
            <w:pPr>
              <w:pStyle w:val="ListParagraph"/>
              <w:numPr>
                <w:ilvl w:val="0"/>
                <w:numId w:val="46"/>
              </w:numPr>
              <w:shd w:val="clear" w:color="auto" w:fill="FFFFFF" w:themeFill="background1"/>
              <w:rPr>
                <w:rFonts w:ascii="Calibri" w:eastAsia="Times New Roman" w:hAnsi="Calibri" w:cs="Calibri"/>
                <w:color w:val="000000" w:themeColor="text1"/>
                <w:bdr w:val="none" w:sz="0" w:space="0" w:color="auto" w:frame="1"/>
              </w:rPr>
            </w:pPr>
            <w:r w:rsidRPr="005F6908">
              <w:rPr>
                <w:rFonts w:ascii="Calibri" w:eastAsia="Times New Roman" w:hAnsi="Calibri" w:cs="Calibri"/>
                <w:color w:val="000000" w:themeColor="text1"/>
                <w:bdr w:val="none" w:sz="0" w:space="0" w:color="auto" w:frame="1"/>
              </w:rPr>
              <w:t>Kerry agree</w:t>
            </w:r>
            <w:r w:rsidR="001E1768">
              <w:rPr>
                <w:rFonts w:ascii="Calibri" w:eastAsia="Times New Roman" w:hAnsi="Calibri" w:cs="Calibri"/>
                <w:color w:val="000000" w:themeColor="text1"/>
                <w:bdr w:val="none" w:sz="0" w:space="0" w:color="auto" w:frame="1"/>
              </w:rPr>
              <w:t xml:space="preserve">s </w:t>
            </w:r>
            <w:r w:rsidRPr="005F6908">
              <w:rPr>
                <w:rFonts w:ascii="Calibri" w:eastAsia="Times New Roman" w:hAnsi="Calibri" w:cs="Calibri"/>
                <w:color w:val="000000" w:themeColor="text1"/>
                <w:bdr w:val="none" w:sz="0" w:space="0" w:color="auto" w:frame="1"/>
              </w:rPr>
              <w:t>with the others that it would be helpful to have one reference sheet</w:t>
            </w:r>
            <w:r w:rsidR="001E1768">
              <w:rPr>
                <w:rFonts w:ascii="Calibri" w:eastAsia="Times New Roman" w:hAnsi="Calibri" w:cs="Calibri"/>
                <w:color w:val="000000" w:themeColor="text1"/>
                <w:bdr w:val="none" w:sz="0" w:space="0" w:color="auto" w:frame="1"/>
              </w:rPr>
              <w:t xml:space="preserve">, suggests </w:t>
            </w:r>
            <w:r w:rsidRPr="005F6908">
              <w:rPr>
                <w:rFonts w:ascii="Calibri" w:eastAsia="Times New Roman" w:hAnsi="Calibri" w:cs="Calibri"/>
                <w:color w:val="000000" w:themeColor="text1"/>
                <w:bdr w:val="none" w:sz="0" w:space="0" w:color="auto" w:frame="1"/>
              </w:rPr>
              <w:t>includ</w:t>
            </w:r>
            <w:r w:rsidR="001E1768">
              <w:rPr>
                <w:rFonts w:ascii="Calibri" w:eastAsia="Times New Roman" w:hAnsi="Calibri" w:cs="Calibri"/>
                <w:color w:val="000000" w:themeColor="text1"/>
                <w:bdr w:val="none" w:sz="0" w:space="0" w:color="auto" w:frame="1"/>
              </w:rPr>
              <w:t>ing</w:t>
            </w:r>
            <w:r w:rsidRPr="005F6908">
              <w:rPr>
                <w:rFonts w:ascii="Calibri" w:eastAsia="Times New Roman" w:hAnsi="Calibri" w:cs="Calibri"/>
                <w:color w:val="000000" w:themeColor="text1"/>
                <w:bdr w:val="none" w:sz="0" w:space="0" w:color="auto" w:frame="1"/>
              </w:rPr>
              <w:t xml:space="preserve"> column for funding, target for completion, who it appl</w:t>
            </w:r>
            <w:r w:rsidR="001E1768">
              <w:rPr>
                <w:rFonts w:ascii="Calibri" w:eastAsia="Times New Roman" w:hAnsi="Calibri" w:cs="Calibri"/>
                <w:color w:val="000000" w:themeColor="text1"/>
                <w:bdr w:val="none" w:sz="0" w:space="0" w:color="auto" w:frame="1"/>
              </w:rPr>
              <w:t>ies</w:t>
            </w:r>
            <w:r w:rsidRPr="005F6908">
              <w:rPr>
                <w:rFonts w:ascii="Calibri" w:eastAsia="Times New Roman" w:hAnsi="Calibri" w:cs="Calibri"/>
                <w:color w:val="000000" w:themeColor="text1"/>
                <w:bdr w:val="none" w:sz="0" w:space="0" w:color="auto" w:frame="1"/>
              </w:rPr>
              <w:t xml:space="preserve"> to/</w:t>
            </w:r>
            <w:r w:rsidR="001E1768">
              <w:rPr>
                <w:rFonts w:ascii="Calibri" w:eastAsia="Times New Roman" w:hAnsi="Calibri" w:cs="Calibri"/>
                <w:color w:val="000000" w:themeColor="text1"/>
                <w:bdr w:val="none" w:sz="0" w:space="0" w:color="auto" w:frame="1"/>
              </w:rPr>
              <w:t xml:space="preserve">would </w:t>
            </w:r>
            <w:r w:rsidRPr="005F6908">
              <w:rPr>
                <w:rFonts w:ascii="Calibri" w:eastAsia="Times New Roman" w:hAnsi="Calibri" w:cs="Calibri"/>
                <w:color w:val="000000" w:themeColor="text1"/>
                <w:bdr w:val="none" w:sz="0" w:space="0" w:color="auto" w:frame="1"/>
              </w:rPr>
              <w:t xml:space="preserve">be rolled out to, </w:t>
            </w:r>
            <w:r w:rsidR="001E1768">
              <w:rPr>
                <w:rFonts w:ascii="Calibri" w:eastAsia="Times New Roman" w:hAnsi="Calibri" w:cs="Calibri"/>
                <w:color w:val="000000" w:themeColor="text1"/>
                <w:bdr w:val="none" w:sz="0" w:space="0" w:color="auto" w:frame="1"/>
              </w:rPr>
              <w:t xml:space="preserve">and </w:t>
            </w:r>
            <w:r w:rsidR="002F0818">
              <w:rPr>
                <w:rFonts w:ascii="Calibri" w:eastAsia="Times New Roman" w:hAnsi="Calibri" w:cs="Calibri"/>
                <w:color w:val="000000" w:themeColor="text1"/>
                <w:bdr w:val="none" w:sz="0" w:space="0" w:color="auto" w:frame="1"/>
              </w:rPr>
              <w:t>the</w:t>
            </w:r>
            <w:r w:rsidR="002F0818" w:rsidRPr="005F6908">
              <w:rPr>
                <w:rFonts w:ascii="Calibri" w:eastAsia="Times New Roman" w:hAnsi="Calibri" w:cs="Calibri"/>
                <w:color w:val="000000" w:themeColor="text1"/>
                <w:bdr w:val="none" w:sz="0" w:space="0" w:color="auto" w:frame="1"/>
              </w:rPr>
              <w:t xml:space="preserve"> platform</w:t>
            </w:r>
            <w:r w:rsidRPr="005F6908">
              <w:rPr>
                <w:rFonts w:ascii="Calibri" w:eastAsia="Times New Roman" w:hAnsi="Calibri" w:cs="Calibri"/>
                <w:color w:val="000000" w:themeColor="text1"/>
                <w:bdr w:val="none" w:sz="0" w:space="0" w:color="auto" w:frame="1"/>
              </w:rPr>
              <w:t>. Select ones to focus on based on timeline</w:t>
            </w:r>
            <w:r>
              <w:rPr>
                <w:rFonts w:ascii="Calibri" w:eastAsia="Times New Roman" w:hAnsi="Calibri" w:cs="Calibri"/>
                <w:color w:val="000000" w:themeColor="text1"/>
                <w:bdr w:val="none" w:sz="0" w:space="0" w:color="auto" w:frame="1"/>
              </w:rPr>
              <w:t xml:space="preserve">, partnerships, </w:t>
            </w:r>
          </w:p>
          <w:p w14:paraId="58570155" w14:textId="77777777" w:rsidR="005F6908" w:rsidRDefault="005F6908" w:rsidP="008A4F73">
            <w:pPr>
              <w:pStyle w:val="ListParagraph"/>
              <w:numPr>
                <w:ilvl w:val="0"/>
                <w:numId w:val="46"/>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At OHT level, we have a project plan under each project. </w:t>
            </w:r>
          </w:p>
          <w:p w14:paraId="6FA0CBE4" w14:textId="628DE28D" w:rsidR="005F6908" w:rsidRPr="005F6908" w:rsidRDefault="001E1768" w:rsidP="008A4F73">
            <w:pPr>
              <w:pStyle w:val="ListParagraph"/>
              <w:numPr>
                <w:ilvl w:val="0"/>
                <w:numId w:val="46"/>
              </w:numPr>
              <w:shd w:val="clear" w:color="auto" w:fill="FFFFFF" w:themeFill="background1"/>
              <w:rPr>
                <w:rFonts w:ascii="Calibri" w:eastAsia="Times New Roman" w:hAnsi="Calibri" w:cs="Calibri"/>
                <w:color w:val="000000" w:themeColor="text1"/>
                <w:bdr w:val="none" w:sz="0" w:space="0" w:color="auto" w:frame="1"/>
              </w:rPr>
            </w:pPr>
            <w:r>
              <w:rPr>
                <w:rFonts w:ascii="Calibri" w:eastAsia="Times New Roman" w:hAnsi="Calibri" w:cs="Calibri"/>
                <w:color w:val="000000" w:themeColor="text1"/>
                <w:bdr w:val="none" w:sz="0" w:space="0" w:color="auto" w:frame="1"/>
              </w:rPr>
              <w:t xml:space="preserve">Discussion around </w:t>
            </w:r>
            <w:r w:rsidR="002F0818">
              <w:rPr>
                <w:rFonts w:ascii="Calibri" w:eastAsia="Times New Roman" w:hAnsi="Calibri" w:cs="Calibri"/>
                <w:color w:val="000000" w:themeColor="text1"/>
                <w:bdr w:val="none" w:sz="0" w:space="0" w:color="auto" w:frame="1"/>
              </w:rPr>
              <w:t>SharePoint</w:t>
            </w:r>
            <w:r>
              <w:rPr>
                <w:rFonts w:ascii="Calibri" w:eastAsia="Times New Roman" w:hAnsi="Calibri" w:cs="Calibri"/>
                <w:color w:val="000000" w:themeColor="text1"/>
                <w:bdr w:val="none" w:sz="0" w:space="0" w:color="auto" w:frame="1"/>
              </w:rPr>
              <w:t xml:space="preserve"> use for sharing workplan. Wassim offered to advice about setting up a </w:t>
            </w:r>
            <w:r w:rsidR="002F0818">
              <w:rPr>
                <w:rFonts w:ascii="Calibri" w:eastAsia="Times New Roman" w:hAnsi="Calibri" w:cs="Calibri"/>
                <w:color w:val="000000" w:themeColor="text1"/>
                <w:bdr w:val="none" w:sz="0" w:space="0" w:color="auto" w:frame="1"/>
              </w:rPr>
              <w:t>SharePoint</w:t>
            </w:r>
            <w:r>
              <w:rPr>
                <w:rFonts w:ascii="Calibri" w:eastAsia="Times New Roman" w:hAnsi="Calibri" w:cs="Calibri"/>
                <w:color w:val="000000" w:themeColor="text1"/>
                <w:bdr w:val="none" w:sz="0" w:space="0" w:color="auto" w:frame="1"/>
              </w:rPr>
              <w:t xml:space="preserve"> site that can be easily accessed</w:t>
            </w:r>
            <w:r w:rsidR="002F0818">
              <w:rPr>
                <w:rFonts w:ascii="Calibri" w:eastAsia="Times New Roman" w:hAnsi="Calibri" w:cs="Calibri"/>
                <w:color w:val="000000" w:themeColor="text1"/>
                <w:bdr w:val="none" w:sz="0" w:space="0" w:color="auto" w:frame="1"/>
              </w:rPr>
              <w:t xml:space="preserve">. </w:t>
            </w:r>
            <w:r w:rsidR="001F4515">
              <w:rPr>
                <w:rFonts w:ascii="Calibri" w:eastAsia="Times New Roman" w:hAnsi="Calibri" w:cs="Calibri"/>
                <w:color w:val="000000" w:themeColor="text1"/>
                <w:bdr w:val="none" w:sz="0" w:space="0" w:color="auto" w:frame="1"/>
              </w:rPr>
              <w:t xml:space="preserve"> </w:t>
            </w:r>
          </w:p>
        </w:tc>
        <w:tc>
          <w:tcPr>
            <w:tcW w:w="1440" w:type="dxa"/>
          </w:tcPr>
          <w:p w14:paraId="11D8FE55" w14:textId="77777777" w:rsidR="00D51908" w:rsidRPr="0046170E" w:rsidRDefault="00D51908" w:rsidP="00525619">
            <w:pPr>
              <w:shd w:val="clear" w:color="auto" w:fill="FFFFFF" w:themeFill="background1"/>
              <w:jc w:val="both"/>
              <w:rPr>
                <w:rFonts w:ascii="Calibri" w:eastAsia="Times New Roman" w:hAnsi="Calibri" w:cs="Calibri"/>
                <w:b/>
                <w:bCs/>
                <w:color w:val="201F1E"/>
                <w:bdr w:val="none" w:sz="0" w:space="0" w:color="auto" w:frame="1"/>
              </w:rPr>
            </w:pPr>
          </w:p>
          <w:p w14:paraId="06BAEBC2" w14:textId="6D69E091" w:rsidR="00525619" w:rsidRPr="0046170E" w:rsidRDefault="00506EDF" w:rsidP="00525619">
            <w:pPr>
              <w:shd w:val="clear" w:color="auto" w:fill="FFFFFF" w:themeFill="background1"/>
              <w:jc w:val="both"/>
              <w:rPr>
                <w:rFonts w:ascii="Calibri" w:eastAsia="Times New Roman" w:hAnsi="Calibri" w:cs="Calibri"/>
                <w:b/>
                <w:bCs/>
                <w:color w:val="201F1E"/>
                <w:bdr w:val="none" w:sz="0" w:space="0" w:color="auto" w:frame="1"/>
              </w:rPr>
            </w:pPr>
            <w:proofErr w:type="gramStart"/>
            <w:r w:rsidRPr="0046170E">
              <w:rPr>
                <w:rFonts w:ascii="Calibri" w:eastAsia="Times New Roman" w:hAnsi="Calibri" w:cs="Calibri"/>
                <w:b/>
                <w:bCs/>
                <w:color w:val="201F1E"/>
                <w:bdr w:val="none" w:sz="0" w:space="0" w:color="auto" w:frame="1"/>
              </w:rPr>
              <w:t>1115  -</w:t>
            </w:r>
            <w:proofErr w:type="gramEnd"/>
            <w:r w:rsidRPr="0046170E">
              <w:rPr>
                <w:rFonts w:ascii="Calibri" w:eastAsia="Times New Roman" w:hAnsi="Calibri" w:cs="Calibri"/>
                <w:b/>
                <w:bCs/>
                <w:color w:val="201F1E"/>
                <w:bdr w:val="none" w:sz="0" w:space="0" w:color="auto" w:frame="1"/>
              </w:rPr>
              <w:t xml:space="preserve"> 1155 </w:t>
            </w:r>
          </w:p>
        </w:tc>
      </w:tr>
      <w:tr w:rsidR="00AE0640" w14:paraId="45A12A34" w14:textId="20C3F073" w:rsidTr="00995310">
        <w:trPr>
          <w:trHeight w:val="503"/>
        </w:trPr>
        <w:tc>
          <w:tcPr>
            <w:tcW w:w="726" w:type="dxa"/>
          </w:tcPr>
          <w:p w14:paraId="50E4B811" w14:textId="77777777" w:rsidR="00D51908" w:rsidRDefault="00D51908" w:rsidP="006F1A87"/>
          <w:p w14:paraId="635AF377" w14:textId="0704740D" w:rsidR="00AE0640" w:rsidRPr="00A760C9" w:rsidRDefault="00506EDF" w:rsidP="006F1A87">
            <w:r>
              <w:t>5</w:t>
            </w:r>
            <w:r w:rsidR="00AE0640">
              <w:t>.0</w:t>
            </w:r>
          </w:p>
        </w:tc>
        <w:tc>
          <w:tcPr>
            <w:tcW w:w="7392" w:type="dxa"/>
          </w:tcPr>
          <w:p w14:paraId="06E12992" w14:textId="77777777" w:rsidR="00D51908" w:rsidRDefault="00D51908" w:rsidP="006F1A87">
            <w:pPr>
              <w:shd w:val="clear" w:color="auto" w:fill="FFFFFF"/>
              <w:rPr>
                <w:rFonts w:ascii="Calibri" w:eastAsia="Times New Roman" w:hAnsi="Calibri" w:cs="Calibri"/>
                <w:color w:val="201F1E"/>
                <w:bdr w:val="none" w:sz="0" w:space="0" w:color="auto" w:frame="1"/>
              </w:rPr>
            </w:pPr>
          </w:p>
          <w:p w14:paraId="2CF7F9F1" w14:textId="6493B623" w:rsidR="00AE0640" w:rsidRDefault="00AE0640" w:rsidP="006F1A87">
            <w:pPr>
              <w:shd w:val="clear" w:color="auto" w:fill="FFFFFF"/>
              <w:rPr>
                <w:rFonts w:ascii="Calibri" w:eastAsia="Times New Roman" w:hAnsi="Calibri" w:cs="Calibri"/>
                <w:color w:val="201F1E"/>
                <w:bdr w:val="none" w:sz="0" w:space="0" w:color="auto" w:frame="1"/>
              </w:rPr>
            </w:pPr>
            <w:r w:rsidRPr="007E4A16">
              <w:rPr>
                <w:rFonts w:ascii="Calibri" w:eastAsia="Times New Roman" w:hAnsi="Calibri" w:cs="Calibri"/>
                <w:color w:val="201F1E"/>
                <w:bdr w:val="none" w:sz="0" w:space="0" w:color="auto" w:frame="1"/>
              </w:rPr>
              <w:t>Adjournment and closing remarks</w:t>
            </w:r>
            <w:r w:rsidR="00EF0DFC">
              <w:rPr>
                <w:rFonts w:ascii="Calibri" w:eastAsia="Times New Roman" w:hAnsi="Calibri" w:cs="Calibri"/>
                <w:color w:val="201F1E"/>
                <w:bdr w:val="none" w:sz="0" w:space="0" w:color="auto" w:frame="1"/>
              </w:rPr>
              <w:t xml:space="preserve"> </w:t>
            </w:r>
          </w:p>
          <w:p w14:paraId="35BA5A7C" w14:textId="77777777" w:rsidR="001F4515" w:rsidRDefault="001F4515" w:rsidP="006F1A87">
            <w:pPr>
              <w:shd w:val="clear" w:color="auto" w:fill="FFFFFF"/>
              <w:rPr>
                <w:rFonts w:ascii="Calibri" w:eastAsia="Times New Roman" w:hAnsi="Calibri" w:cs="Calibri"/>
                <w:color w:val="201F1E"/>
                <w:bdr w:val="none" w:sz="0" w:space="0" w:color="auto" w:frame="1"/>
              </w:rPr>
            </w:pPr>
          </w:p>
          <w:p w14:paraId="6FAD1387" w14:textId="77777777" w:rsidR="002F0818" w:rsidRDefault="002F0818" w:rsidP="006F1A87">
            <w:pPr>
              <w:shd w:val="clear" w:color="auto" w:fill="FFFFFF"/>
              <w:rPr>
                <w:rFonts w:ascii="Calibri" w:eastAsia="Times New Roman" w:hAnsi="Calibri" w:cs="Calibri"/>
                <w:b/>
                <w:bCs/>
                <w:i/>
                <w:iCs/>
                <w:color w:val="201F1E"/>
                <w:bdr w:val="none" w:sz="0" w:space="0" w:color="auto" w:frame="1"/>
              </w:rPr>
            </w:pPr>
            <w:r>
              <w:rPr>
                <w:rFonts w:ascii="Calibri" w:eastAsia="Times New Roman" w:hAnsi="Calibri" w:cs="Calibri"/>
                <w:b/>
                <w:bCs/>
                <w:i/>
                <w:iCs/>
                <w:color w:val="201F1E"/>
                <w:bdr w:val="none" w:sz="0" w:space="0" w:color="auto" w:frame="1"/>
              </w:rPr>
              <w:t xml:space="preserve">Next Steps: </w:t>
            </w:r>
          </w:p>
          <w:p w14:paraId="09BED57E" w14:textId="4374B769" w:rsidR="001F4515" w:rsidRPr="002F0818" w:rsidRDefault="001F4515" w:rsidP="002F0818">
            <w:pPr>
              <w:pStyle w:val="ListParagraph"/>
              <w:numPr>
                <w:ilvl w:val="0"/>
                <w:numId w:val="50"/>
              </w:numPr>
              <w:shd w:val="clear" w:color="auto" w:fill="FFFFFF"/>
              <w:rPr>
                <w:rFonts w:ascii="Calibri" w:eastAsia="Times New Roman" w:hAnsi="Calibri" w:cs="Calibri"/>
                <w:b/>
                <w:bCs/>
                <w:i/>
                <w:iCs/>
                <w:color w:val="201F1E"/>
                <w:bdr w:val="none" w:sz="0" w:space="0" w:color="auto" w:frame="1"/>
              </w:rPr>
            </w:pPr>
            <w:r w:rsidRPr="002F0818">
              <w:rPr>
                <w:rFonts w:ascii="Calibri" w:eastAsia="Times New Roman" w:hAnsi="Calibri" w:cs="Calibri"/>
                <w:b/>
                <w:bCs/>
                <w:i/>
                <w:iCs/>
                <w:color w:val="201F1E"/>
                <w:bdr w:val="none" w:sz="0" w:space="0" w:color="auto" w:frame="1"/>
              </w:rPr>
              <w:t xml:space="preserve">Kim to get Wassim on a call with PSS IT to </w:t>
            </w:r>
            <w:r w:rsidR="002F0818" w:rsidRPr="002F0818">
              <w:rPr>
                <w:rFonts w:ascii="Calibri" w:eastAsia="Times New Roman" w:hAnsi="Calibri" w:cs="Calibri"/>
                <w:b/>
                <w:bCs/>
                <w:i/>
                <w:iCs/>
                <w:color w:val="201F1E"/>
                <w:bdr w:val="none" w:sz="0" w:space="0" w:color="auto" w:frame="1"/>
              </w:rPr>
              <w:t xml:space="preserve">discuss SharePoint </w:t>
            </w:r>
          </w:p>
          <w:p w14:paraId="3A108F71" w14:textId="10C877C9" w:rsidR="00924444" w:rsidRPr="002F0818" w:rsidRDefault="002F0818" w:rsidP="002F0818">
            <w:pPr>
              <w:pStyle w:val="ListParagraph"/>
              <w:numPr>
                <w:ilvl w:val="0"/>
                <w:numId w:val="50"/>
              </w:numPr>
              <w:shd w:val="clear" w:color="auto" w:fill="FFFFFF"/>
              <w:rPr>
                <w:rFonts w:ascii="Calibri" w:eastAsia="Times New Roman" w:hAnsi="Calibri" w:cs="Calibri"/>
                <w:b/>
                <w:bCs/>
                <w:i/>
                <w:iCs/>
                <w:color w:val="201F1E"/>
                <w:bdr w:val="none" w:sz="0" w:space="0" w:color="auto" w:frame="1"/>
              </w:rPr>
            </w:pPr>
            <w:r w:rsidRPr="002F0818">
              <w:rPr>
                <w:rFonts w:ascii="Calibri" w:eastAsia="Times New Roman" w:hAnsi="Calibri" w:cs="Calibri"/>
                <w:b/>
                <w:bCs/>
                <w:i/>
                <w:iCs/>
                <w:color w:val="201F1E"/>
                <w:bdr w:val="none" w:sz="0" w:space="0" w:color="auto" w:frame="1"/>
              </w:rPr>
              <w:t xml:space="preserve">Re-evaluate meeting timing – Hayley </w:t>
            </w:r>
            <w:proofErr w:type="gramStart"/>
            <w:r w:rsidRPr="002F0818">
              <w:rPr>
                <w:rFonts w:ascii="Calibri" w:eastAsia="Times New Roman" w:hAnsi="Calibri" w:cs="Calibri"/>
                <w:b/>
                <w:bCs/>
                <w:i/>
                <w:iCs/>
                <w:color w:val="201F1E"/>
                <w:bdr w:val="none" w:sz="0" w:space="0" w:color="auto" w:frame="1"/>
              </w:rPr>
              <w:t>send</w:t>
            </w:r>
            <w:proofErr w:type="gramEnd"/>
            <w:r w:rsidRPr="002F0818">
              <w:rPr>
                <w:rFonts w:ascii="Calibri" w:eastAsia="Times New Roman" w:hAnsi="Calibri" w:cs="Calibri"/>
                <w:b/>
                <w:bCs/>
                <w:i/>
                <w:iCs/>
                <w:color w:val="201F1E"/>
                <w:bdr w:val="none" w:sz="0" w:space="0" w:color="auto" w:frame="1"/>
              </w:rPr>
              <w:t xml:space="preserve"> a poll </w:t>
            </w:r>
          </w:p>
          <w:p w14:paraId="17A0F384" w14:textId="32A1291C" w:rsidR="002F0818" w:rsidRPr="002F0818" w:rsidRDefault="002F0818" w:rsidP="002F0818">
            <w:pPr>
              <w:pStyle w:val="ListParagraph"/>
              <w:numPr>
                <w:ilvl w:val="0"/>
                <w:numId w:val="50"/>
              </w:numPr>
              <w:shd w:val="clear" w:color="auto" w:fill="FFFFFF"/>
              <w:rPr>
                <w:rFonts w:ascii="Calibri" w:eastAsia="Times New Roman" w:hAnsi="Calibri" w:cs="Calibri"/>
                <w:b/>
                <w:bCs/>
                <w:i/>
                <w:iCs/>
                <w:color w:val="201F1E"/>
                <w:bdr w:val="none" w:sz="0" w:space="0" w:color="auto" w:frame="1"/>
              </w:rPr>
            </w:pPr>
            <w:r w:rsidRPr="002F0818">
              <w:rPr>
                <w:rFonts w:ascii="Calibri" w:eastAsia="Times New Roman" w:hAnsi="Calibri" w:cs="Calibri"/>
                <w:b/>
                <w:bCs/>
                <w:i/>
                <w:iCs/>
                <w:color w:val="201F1E"/>
                <w:bdr w:val="none" w:sz="0" w:space="0" w:color="auto" w:frame="1"/>
              </w:rPr>
              <w:t xml:space="preserve">Kerry </w:t>
            </w:r>
            <w:proofErr w:type="gramStart"/>
            <w:r w:rsidRPr="002F0818">
              <w:rPr>
                <w:rFonts w:ascii="Calibri" w:eastAsia="Times New Roman" w:hAnsi="Calibri" w:cs="Calibri"/>
                <w:b/>
                <w:bCs/>
                <w:i/>
                <w:iCs/>
                <w:color w:val="000000" w:themeColor="text1"/>
                <w:bdr w:val="none" w:sz="0" w:space="0" w:color="auto" w:frame="1"/>
              </w:rPr>
              <w:t>follow</w:t>
            </w:r>
            <w:proofErr w:type="gramEnd"/>
            <w:r w:rsidRPr="002F0818">
              <w:rPr>
                <w:rFonts w:ascii="Calibri" w:eastAsia="Times New Roman" w:hAnsi="Calibri" w:cs="Calibri"/>
                <w:b/>
                <w:bCs/>
                <w:i/>
                <w:iCs/>
                <w:color w:val="000000" w:themeColor="text1"/>
                <w:bdr w:val="none" w:sz="0" w:space="0" w:color="auto" w:frame="1"/>
              </w:rPr>
              <w:t xml:space="preserve"> up with Bill to get more information on the </w:t>
            </w:r>
            <w:r w:rsidRPr="002F0818">
              <w:rPr>
                <w:rFonts w:ascii="Calibri" w:eastAsia="Times New Roman" w:hAnsi="Calibri" w:cs="Calibri"/>
                <w:b/>
                <w:bCs/>
                <w:i/>
                <w:iCs/>
                <w:color w:val="000000" w:themeColor="text1"/>
                <w:bdr w:val="none" w:sz="0" w:space="0" w:color="auto" w:frame="1"/>
              </w:rPr>
              <w:t xml:space="preserve">fax phase out </w:t>
            </w:r>
          </w:p>
          <w:p w14:paraId="20468B89" w14:textId="77777777" w:rsidR="00D51908" w:rsidRPr="007E4A16" w:rsidRDefault="00D51908" w:rsidP="006F1A87">
            <w:pPr>
              <w:shd w:val="clear" w:color="auto" w:fill="FFFFFF"/>
              <w:rPr>
                <w:rFonts w:ascii="Calibri" w:eastAsia="Times New Roman" w:hAnsi="Calibri" w:cs="Calibri"/>
                <w:color w:val="201F1E"/>
                <w:lang w:val="en-US"/>
              </w:rPr>
            </w:pPr>
          </w:p>
          <w:p w14:paraId="0D4F2E7A" w14:textId="32215E3B" w:rsidR="002F0818" w:rsidRPr="002F0818" w:rsidRDefault="002F0818" w:rsidP="002F0818">
            <w:pPr>
              <w:tabs>
                <w:tab w:val="left" w:pos="5490"/>
              </w:tabs>
            </w:pPr>
            <w:r w:rsidRPr="002F0818">
              <w:t>Nex</w:t>
            </w:r>
            <w:r>
              <w:t>t</w:t>
            </w:r>
            <w:r w:rsidRPr="002F0818">
              <w:t xml:space="preserve"> meeting </w:t>
            </w:r>
            <w:r w:rsidRPr="002F0818">
              <w:t xml:space="preserve">Friday May 16, 2025 </w:t>
            </w:r>
          </w:p>
          <w:p w14:paraId="3656B9AB" w14:textId="77777777" w:rsidR="00AE0640" w:rsidRPr="007E4A16" w:rsidRDefault="00AE0640" w:rsidP="006F1A87">
            <w:pPr>
              <w:shd w:val="clear" w:color="auto" w:fill="FFFFFF"/>
              <w:rPr>
                <w:rFonts w:ascii="Calibri" w:eastAsia="Times New Roman" w:hAnsi="Calibri" w:cs="Calibri"/>
                <w:color w:val="201F1E"/>
                <w:bdr w:val="none" w:sz="0" w:space="0" w:color="auto" w:frame="1"/>
              </w:rPr>
            </w:pPr>
          </w:p>
        </w:tc>
        <w:tc>
          <w:tcPr>
            <w:tcW w:w="1440" w:type="dxa"/>
          </w:tcPr>
          <w:p w14:paraId="17EC1ECE" w14:textId="61064C72" w:rsidR="00AE0640" w:rsidRPr="007E4A16" w:rsidRDefault="00392DB6" w:rsidP="00525619">
            <w:pPr>
              <w:shd w:val="clear" w:color="auto" w:fill="FFFFFF"/>
              <w:jc w:val="both"/>
              <w:rPr>
                <w:rFonts w:ascii="Calibri" w:eastAsia="Times New Roman" w:hAnsi="Calibri" w:cs="Calibri"/>
                <w:color w:val="201F1E"/>
                <w:bdr w:val="none" w:sz="0" w:space="0" w:color="auto" w:frame="1"/>
              </w:rPr>
            </w:pPr>
            <w:r>
              <w:rPr>
                <w:rFonts w:ascii="Calibri" w:eastAsia="Times New Roman" w:hAnsi="Calibri" w:cs="Calibri"/>
                <w:color w:val="201F1E"/>
                <w:bdr w:val="none" w:sz="0" w:space="0" w:color="auto" w:frame="1"/>
              </w:rPr>
              <w:t>1155 - 1200</w:t>
            </w:r>
          </w:p>
        </w:tc>
      </w:tr>
    </w:tbl>
    <w:tbl>
      <w:tblPr>
        <w:tblpPr w:leftFromText="180" w:rightFromText="180" w:horzAnchor="margin" w:tblpY="1008"/>
        <w:tblW w:w="6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5"/>
        <w:gridCol w:w="2610"/>
        <w:gridCol w:w="1627"/>
      </w:tblGrid>
      <w:tr w:rsidR="002F0818" w:rsidRPr="004D564A" w14:paraId="721F29CC" w14:textId="77777777" w:rsidTr="00FD6146">
        <w:trPr>
          <w:trHeight w:val="300"/>
        </w:trPr>
        <w:tc>
          <w:tcPr>
            <w:tcW w:w="1875" w:type="dxa"/>
            <w:shd w:val="clear" w:color="auto" w:fill="C6E0B4"/>
            <w:vAlign w:val="bottom"/>
            <w:hideMark/>
          </w:tcPr>
          <w:p w14:paraId="46C7AE38"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b/>
                <w:bCs/>
                <w:color w:val="000000"/>
                <w:lang w:val="en-US"/>
              </w:rPr>
              <w:lastRenderedPageBreak/>
              <w:t>Name </w:t>
            </w:r>
            <w:r w:rsidRPr="004D564A">
              <w:rPr>
                <w:rFonts w:ascii="Calibri" w:eastAsia="Times New Roman" w:hAnsi="Calibri" w:cs="Calibri"/>
                <w:color w:val="000000"/>
                <w:lang w:val="en-US"/>
              </w:rPr>
              <w:t> </w:t>
            </w:r>
          </w:p>
        </w:tc>
        <w:tc>
          <w:tcPr>
            <w:tcW w:w="2610" w:type="dxa"/>
            <w:shd w:val="clear" w:color="auto" w:fill="C6E0B4"/>
            <w:vAlign w:val="bottom"/>
            <w:hideMark/>
          </w:tcPr>
          <w:p w14:paraId="75737395"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b/>
                <w:bCs/>
                <w:color w:val="000000"/>
                <w:lang w:val="en-US"/>
              </w:rPr>
              <w:t>Organization</w:t>
            </w:r>
            <w:r w:rsidRPr="004D564A">
              <w:rPr>
                <w:rFonts w:ascii="Calibri" w:eastAsia="Times New Roman" w:hAnsi="Calibri" w:cs="Calibri"/>
                <w:color w:val="000000"/>
                <w:lang w:val="en-US"/>
              </w:rPr>
              <w:t> </w:t>
            </w:r>
          </w:p>
        </w:tc>
        <w:tc>
          <w:tcPr>
            <w:tcW w:w="1627" w:type="dxa"/>
            <w:shd w:val="clear" w:color="auto" w:fill="C6E0B4"/>
            <w:hideMark/>
          </w:tcPr>
          <w:p w14:paraId="692601C7" w14:textId="7E72810E" w:rsidR="002F0818" w:rsidRPr="002F0818" w:rsidRDefault="002F0818" w:rsidP="00FD6146">
            <w:pPr>
              <w:spacing w:after="0" w:line="240" w:lineRule="auto"/>
              <w:textAlignment w:val="baseline"/>
              <w:rPr>
                <w:rFonts w:ascii="Segoe UI" w:eastAsia="Times New Roman" w:hAnsi="Segoe UI" w:cs="Segoe UI"/>
                <w:b/>
                <w:bCs/>
                <w:sz w:val="18"/>
                <w:szCs w:val="18"/>
                <w:lang w:val="en-US"/>
              </w:rPr>
            </w:pPr>
            <w:r w:rsidRPr="002F0818">
              <w:rPr>
                <w:rFonts w:ascii="Segoe UI" w:eastAsia="Times New Roman" w:hAnsi="Segoe UI" w:cs="Segoe UI"/>
                <w:b/>
                <w:bCs/>
                <w:sz w:val="18"/>
                <w:szCs w:val="18"/>
                <w:lang w:val="en-US"/>
              </w:rPr>
              <w:t xml:space="preserve">May 2, </w:t>
            </w:r>
            <w:proofErr w:type="gramStart"/>
            <w:r w:rsidRPr="002F0818">
              <w:rPr>
                <w:rFonts w:ascii="Segoe UI" w:eastAsia="Times New Roman" w:hAnsi="Segoe UI" w:cs="Segoe UI"/>
                <w:b/>
                <w:bCs/>
                <w:sz w:val="18"/>
                <w:szCs w:val="18"/>
                <w:lang w:val="en-US"/>
              </w:rPr>
              <w:t>2025</w:t>
            </w:r>
            <w:proofErr w:type="gramEnd"/>
            <w:r w:rsidRPr="002F0818">
              <w:rPr>
                <w:rFonts w:ascii="Segoe UI" w:eastAsia="Times New Roman" w:hAnsi="Segoe UI" w:cs="Segoe UI"/>
                <w:b/>
                <w:bCs/>
                <w:sz w:val="18"/>
                <w:szCs w:val="18"/>
                <w:lang w:val="en-US"/>
              </w:rPr>
              <w:t xml:space="preserve"> </w:t>
            </w:r>
          </w:p>
        </w:tc>
      </w:tr>
      <w:tr w:rsidR="002F0818" w:rsidRPr="004D564A" w14:paraId="5413121E" w14:textId="77777777" w:rsidTr="00FD6146">
        <w:trPr>
          <w:trHeight w:val="300"/>
        </w:trPr>
        <w:tc>
          <w:tcPr>
            <w:tcW w:w="1875" w:type="dxa"/>
            <w:shd w:val="clear" w:color="auto" w:fill="auto"/>
            <w:vAlign w:val="bottom"/>
            <w:hideMark/>
          </w:tcPr>
          <w:p w14:paraId="309376A3"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Kimberly Meier </w:t>
            </w:r>
          </w:p>
        </w:tc>
        <w:tc>
          <w:tcPr>
            <w:tcW w:w="2610" w:type="dxa"/>
            <w:shd w:val="clear" w:color="auto" w:fill="auto"/>
            <w:vAlign w:val="center"/>
            <w:hideMark/>
          </w:tcPr>
          <w:p w14:paraId="243B2B0D"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OHT </w:t>
            </w:r>
          </w:p>
        </w:tc>
        <w:tc>
          <w:tcPr>
            <w:tcW w:w="1627" w:type="dxa"/>
            <w:shd w:val="clear" w:color="auto" w:fill="auto"/>
            <w:hideMark/>
          </w:tcPr>
          <w:p w14:paraId="0CEF516A"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P </w:t>
            </w:r>
          </w:p>
        </w:tc>
      </w:tr>
      <w:tr w:rsidR="002F0818" w:rsidRPr="004D564A" w14:paraId="2279F2D8" w14:textId="77777777" w:rsidTr="00FD6146">
        <w:trPr>
          <w:trHeight w:val="300"/>
        </w:trPr>
        <w:tc>
          <w:tcPr>
            <w:tcW w:w="1875" w:type="dxa"/>
            <w:shd w:val="clear" w:color="auto" w:fill="auto"/>
            <w:vAlign w:val="bottom"/>
            <w:hideMark/>
          </w:tcPr>
          <w:p w14:paraId="7AAAF517"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 xml:space="preserve">Connie </w:t>
            </w:r>
            <w:proofErr w:type="spellStart"/>
            <w:r w:rsidRPr="004D564A">
              <w:rPr>
                <w:rFonts w:ascii="Calibri" w:eastAsia="Times New Roman" w:hAnsi="Calibri" w:cs="Calibri"/>
                <w:color w:val="000000"/>
                <w:lang w:val="en-US"/>
              </w:rPr>
              <w:t>DeBenedet</w:t>
            </w:r>
            <w:proofErr w:type="spellEnd"/>
            <w:r w:rsidRPr="004D564A">
              <w:rPr>
                <w:rFonts w:ascii="Calibri" w:eastAsia="Times New Roman" w:hAnsi="Calibri" w:cs="Calibri"/>
                <w:color w:val="000000"/>
                <w:lang w:val="en-US"/>
              </w:rPr>
              <w:t> </w:t>
            </w:r>
          </w:p>
        </w:tc>
        <w:tc>
          <w:tcPr>
            <w:tcW w:w="2610" w:type="dxa"/>
            <w:shd w:val="clear" w:color="auto" w:fill="auto"/>
            <w:vAlign w:val="center"/>
            <w:hideMark/>
          </w:tcPr>
          <w:p w14:paraId="0B897EA7"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OHT DHIS </w:t>
            </w:r>
          </w:p>
        </w:tc>
        <w:tc>
          <w:tcPr>
            <w:tcW w:w="1627" w:type="dxa"/>
            <w:shd w:val="clear" w:color="auto" w:fill="auto"/>
            <w:hideMark/>
          </w:tcPr>
          <w:p w14:paraId="34CC738F" w14:textId="40F7644B"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Segoe UI" w:eastAsia="Times New Roman" w:hAnsi="Segoe UI" w:cs="Segoe UI"/>
                <w:sz w:val="18"/>
                <w:szCs w:val="18"/>
                <w:lang w:val="en-US"/>
              </w:rPr>
              <w:t>P</w:t>
            </w:r>
          </w:p>
        </w:tc>
      </w:tr>
      <w:tr w:rsidR="002F0818" w:rsidRPr="004D564A" w14:paraId="67D3DAF9" w14:textId="77777777" w:rsidTr="00FD6146">
        <w:trPr>
          <w:trHeight w:val="300"/>
        </w:trPr>
        <w:tc>
          <w:tcPr>
            <w:tcW w:w="1875" w:type="dxa"/>
            <w:shd w:val="clear" w:color="auto" w:fill="auto"/>
            <w:vAlign w:val="bottom"/>
            <w:hideMark/>
          </w:tcPr>
          <w:p w14:paraId="3B65FD4B"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Priyanka Sharma </w:t>
            </w:r>
          </w:p>
        </w:tc>
        <w:tc>
          <w:tcPr>
            <w:tcW w:w="2610" w:type="dxa"/>
            <w:shd w:val="clear" w:color="auto" w:fill="auto"/>
            <w:vAlign w:val="center"/>
            <w:hideMark/>
          </w:tcPr>
          <w:p w14:paraId="52B30242"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OHT DHIS </w:t>
            </w:r>
          </w:p>
        </w:tc>
        <w:tc>
          <w:tcPr>
            <w:tcW w:w="1627" w:type="dxa"/>
            <w:shd w:val="clear" w:color="auto" w:fill="auto"/>
            <w:hideMark/>
          </w:tcPr>
          <w:p w14:paraId="386A79EA"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P </w:t>
            </w:r>
          </w:p>
        </w:tc>
      </w:tr>
      <w:tr w:rsidR="002F0818" w:rsidRPr="004D564A" w14:paraId="3427AEE0" w14:textId="77777777" w:rsidTr="00FD6146">
        <w:trPr>
          <w:trHeight w:val="300"/>
        </w:trPr>
        <w:tc>
          <w:tcPr>
            <w:tcW w:w="1875" w:type="dxa"/>
            <w:shd w:val="clear" w:color="auto" w:fill="auto"/>
            <w:vAlign w:val="bottom"/>
            <w:hideMark/>
          </w:tcPr>
          <w:p w14:paraId="458481E9"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Danielle Myers </w:t>
            </w:r>
          </w:p>
        </w:tc>
        <w:tc>
          <w:tcPr>
            <w:tcW w:w="2610" w:type="dxa"/>
            <w:shd w:val="clear" w:color="auto" w:fill="auto"/>
            <w:vAlign w:val="center"/>
            <w:hideMark/>
          </w:tcPr>
          <w:p w14:paraId="0778A05D"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BCHS - Director ICT  </w:t>
            </w:r>
          </w:p>
        </w:tc>
        <w:tc>
          <w:tcPr>
            <w:tcW w:w="1627" w:type="dxa"/>
            <w:shd w:val="clear" w:color="auto" w:fill="auto"/>
            <w:hideMark/>
          </w:tcPr>
          <w:p w14:paraId="39ACC5A9"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p>
        </w:tc>
      </w:tr>
      <w:tr w:rsidR="002F0818" w:rsidRPr="004D564A" w14:paraId="69044B1C" w14:textId="77777777" w:rsidTr="00FD6146">
        <w:trPr>
          <w:trHeight w:val="300"/>
        </w:trPr>
        <w:tc>
          <w:tcPr>
            <w:tcW w:w="1875" w:type="dxa"/>
            <w:shd w:val="clear" w:color="auto" w:fill="auto"/>
            <w:vAlign w:val="bottom"/>
            <w:hideMark/>
          </w:tcPr>
          <w:p w14:paraId="716C8FFA"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Dan Hill </w:t>
            </w:r>
          </w:p>
        </w:tc>
        <w:tc>
          <w:tcPr>
            <w:tcW w:w="2610" w:type="dxa"/>
            <w:shd w:val="clear" w:color="auto" w:fill="auto"/>
            <w:vAlign w:val="center"/>
            <w:hideMark/>
          </w:tcPr>
          <w:p w14:paraId="6CDC6A65"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NGH - Director - Finance </w:t>
            </w:r>
          </w:p>
        </w:tc>
        <w:tc>
          <w:tcPr>
            <w:tcW w:w="1627" w:type="dxa"/>
            <w:shd w:val="clear" w:color="auto" w:fill="auto"/>
            <w:hideMark/>
          </w:tcPr>
          <w:p w14:paraId="5EEA9934"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p>
        </w:tc>
      </w:tr>
      <w:tr w:rsidR="002F0818" w:rsidRPr="004D564A" w14:paraId="2EA4DAF9" w14:textId="77777777" w:rsidTr="00FD6146">
        <w:trPr>
          <w:trHeight w:val="300"/>
        </w:trPr>
        <w:tc>
          <w:tcPr>
            <w:tcW w:w="1875" w:type="dxa"/>
            <w:shd w:val="clear" w:color="auto" w:fill="auto"/>
            <w:vAlign w:val="bottom"/>
            <w:hideMark/>
          </w:tcPr>
          <w:p w14:paraId="64C26E9A"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Nona Gatchalian </w:t>
            </w:r>
          </w:p>
        </w:tc>
        <w:tc>
          <w:tcPr>
            <w:tcW w:w="2610" w:type="dxa"/>
            <w:shd w:val="clear" w:color="auto" w:fill="auto"/>
            <w:vAlign w:val="center"/>
            <w:hideMark/>
          </w:tcPr>
          <w:p w14:paraId="1219E656"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Records/ HIM / Privacy </w:t>
            </w:r>
          </w:p>
        </w:tc>
        <w:tc>
          <w:tcPr>
            <w:tcW w:w="1627" w:type="dxa"/>
            <w:shd w:val="clear" w:color="auto" w:fill="auto"/>
            <w:hideMark/>
          </w:tcPr>
          <w:p w14:paraId="06A6234C"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Calibri" w:eastAsia="Times New Roman" w:hAnsi="Calibri" w:cs="Calibri"/>
                <w:color w:val="000000"/>
                <w:lang w:val="en-US"/>
              </w:rPr>
              <w:t>P</w:t>
            </w:r>
          </w:p>
        </w:tc>
      </w:tr>
      <w:tr w:rsidR="002F0818" w:rsidRPr="004D564A" w14:paraId="559C1C20" w14:textId="77777777" w:rsidTr="00FD6146">
        <w:trPr>
          <w:trHeight w:val="300"/>
        </w:trPr>
        <w:tc>
          <w:tcPr>
            <w:tcW w:w="1875" w:type="dxa"/>
            <w:shd w:val="clear" w:color="auto" w:fill="auto"/>
            <w:vAlign w:val="bottom"/>
            <w:hideMark/>
          </w:tcPr>
          <w:p w14:paraId="05715D6D"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Dr. Dale Kalina </w:t>
            </w:r>
          </w:p>
        </w:tc>
        <w:tc>
          <w:tcPr>
            <w:tcW w:w="2610" w:type="dxa"/>
            <w:shd w:val="clear" w:color="auto" w:fill="auto"/>
            <w:vAlign w:val="center"/>
            <w:hideMark/>
          </w:tcPr>
          <w:p w14:paraId="6919BF57"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BCHSYS - Chief of Staff </w:t>
            </w:r>
          </w:p>
        </w:tc>
        <w:tc>
          <w:tcPr>
            <w:tcW w:w="1627" w:type="dxa"/>
            <w:shd w:val="clear" w:color="auto" w:fill="auto"/>
            <w:hideMark/>
          </w:tcPr>
          <w:p w14:paraId="1BCE54E8"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Calibri" w:eastAsia="Times New Roman" w:hAnsi="Calibri" w:cs="Calibri"/>
                <w:color w:val="000000"/>
                <w:lang w:val="en-US"/>
              </w:rPr>
              <w:t>P</w:t>
            </w:r>
            <w:r w:rsidRPr="004D564A">
              <w:rPr>
                <w:rFonts w:ascii="Calibri" w:eastAsia="Times New Roman" w:hAnsi="Calibri" w:cs="Calibri"/>
                <w:color w:val="000000"/>
                <w:lang w:val="en-US"/>
              </w:rPr>
              <w:t> </w:t>
            </w:r>
          </w:p>
        </w:tc>
      </w:tr>
      <w:tr w:rsidR="002F0818" w:rsidRPr="004D564A" w14:paraId="7FA3557C" w14:textId="77777777" w:rsidTr="00FD6146">
        <w:trPr>
          <w:trHeight w:val="300"/>
        </w:trPr>
        <w:tc>
          <w:tcPr>
            <w:tcW w:w="1875" w:type="dxa"/>
            <w:shd w:val="clear" w:color="auto" w:fill="auto"/>
            <w:vAlign w:val="bottom"/>
            <w:hideMark/>
          </w:tcPr>
          <w:p w14:paraId="60EFDB47"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Dr. Dave Vincent </w:t>
            </w:r>
          </w:p>
        </w:tc>
        <w:tc>
          <w:tcPr>
            <w:tcW w:w="2610" w:type="dxa"/>
            <w:shd w:val="clear" w:color="auto" w:fill="auto"/>
            <w:vAlign w:val="center"/>
            <w:hideMark/>
          </w:tcPr>
          <w:p w14:paraId="6CBC22F5"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OHT - Digital Health / PCC </w:t>
            </w:r>
          </w:p>
        </w:tc>
        <w:tc>
          <w:tcPr>
            <w:tcW w:w="1627" w:type="dxa"/>
            <w:shd w:val="clear" w:color="auto" w:fill="auto"/>
            <w:hideMark/>
          </w:tcPr>
          <w:p w14:paraId="08960DFD"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P </w:t>
            </w:r>
          </w:p>
        </w:tc>
      </w:tr>
      <w:tr w:rsidR="002F0818" w:rsidRPr="004D564A" w14:paraId="5F5265E0" w14:textId="77777777" w:rsidTr="00FD6146">
        <w:trPr>
          <w:trHeight w:val="300"/>
        </w:trPr>
        <w:tc>
          <w:tcPr>
            <w:tcW w:w="1875" w:type="dxa"/>
            <w:shd w:val="clear" w:color="auto" w:fill="auto"/>
            <w:vAlign w:val="bottom"/>
            <w:hideMark/>
          </w:tcPr>
          <w:p w14:paraId="38136730" w14:textId="30C0342B"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Sherry Kerr</w:t>
            </w:r>
            <w:r w:rsidRPr="004D564A">
              <w:rPr>
                <w:rFonts w:ascii="Calibri" w:eastAsia="Times New Roman" w:hAnsi="Calibri" w:cs="Calibri"/>
                <w:color w:val="000000"/>
                <w:lang w:val="en-US"/>
              </w:rPr>
              <w:t> </w:t>
            </w:r>
          </w:p>
        </w:tc>
        <w:tc>
          <w:tcPr>
            <w:tcW w:w="2610" w:type="dxa"/>
            <w:shd w:val="clear" w:color="auto" w:fill="auto"/>
            <w:vAlign w:val="center"/>
            <w:hideMark/>
          </w:tcPr>
          <w:p w14:paraId="5B6A8111"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Pr>
                <w:rFonts w:ascii="Calibri" w:eastAsia="Times New Roman" w:hAnsi="Calibri" w:cs="Calibri"/>
                <w:color w:val="000000"/>
                <w:lang w:val="en-US"/>
              </w:rPr>
              <w:t>PSS</w:t>
            </w:r>
            <w:r w:rsidRPr="004D564A">
              <w:rPr>
                <w:rFonts w:ascii="Calibri" w:eastAsia="Times New Roman" w:hAnsi="Calibri" w:cs="Calibri"/>
                <w:color w:val="000000"/>
                <w:lang w:val="en-US"/>
              </w:rPr>
              <w:t> </w:t>
            </w:r>
          </w:p>
        </w:tc>
        <w:tc>
          <w:tcPr>
            <w:tcW w:w="1627" w:type="dxa"/>
            <w:shd w:val="clear" w:color="auto" w:fill="auto"/>
            <w:hideMark/>
          </w:tcPr>
          <w:p w14:paraId="1FE640D8"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p>
        </w:tc>
      </w:tr>
      <w:tr w:rsidR="002F0818" w:rsidRPr="004D564A" w14:paraId="5BE43B4A" w14:textId="77777777" w:rsidTr="00FD6146">
        <w:trPr>
          <w:trHeight w:val="300"/>
        </w:trPr>
        <w:tc>
          <w:tcPr>
            <w:tcW w:w="1875" w:type="dxa"/>
            <w:shd w:val="clear" w:color="auto" w:fill="auto"/>
            <w:vAlign w:val="bottom"/>
            <w:hideMark/>
          </w:tcPr>
          <w:p w14:paraId="771B202F"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Ram Shankar </w:t>
            </w:r>
          </w:p>
        </w:tc>
        <w:tc>
          <w:tcPr>
            <w:tcW w:w="2610" w:type="dxa"/>
            <w:shd w:val="clear" w:color="auto" w:fill="auto"/>
            <w:vAlign w:val="center"/>
            <w:hideMark/>
          </w:tcPr>
          <w:p w14:paraId="66AE94CC"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Compass / GRCHC </w:t>
            </w:r>
          </w:p>
        </w:tc>
        <w:tc>
          <w:tcPr>
            <w:tcW w:w="1627" w:type="dxa"/>
            <w:shd w:val="clear" w:color="auto" w:fill="auto"/>
            <w:hideMark/>
          </w:tcPr>
          <w:p w14:paraId="528F3B56"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p>
        </w:tc>
      </w:tr>
      <w:tr w:rsidR="002F0818" w:rsidRPr="004D564A" w14:paraId="3A0386C0" w14:textId="77777777" w:rsidTr="00FD6146">
        <w:trPr>
          <w:trHeight w:val="300"/>
        </w:trPr>
        <w:tc>
          <w:tcPr>
            <w:tcW w:w="1875" w:type="dxa"/>
            <w:shd w:val="clear" w:color="auto" w:fill="auto"/>
            <w:vAlign w:val="bottom"/>
            <w:hideMark/>
          </w:tcPr>
          <w:p w14:paraId="5DC3790C"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Pr>
                <w:rFonts w:ascii="Calibri" w:eastAsia="Times New Roman" w:hAnsi="Calibri" w:cs="Calibri"/>
                <w:color w:val="000000"/>
                <w:lang w:val="en-US"/>
              </w:rPr>
              <w:t>Hayley Francis</w:t>
            </w:r>
            <w:r w:rsidRPr="004D564A">
              <w:rPr>
                <w:rFonts w:ascii="Calibri" w:eastAsia="Times New Roman" w:hAnsi="Calibri" w:cs="Calibri"/>
                <w:color w:val="000000"/>
                <w:lang w:val="en-US"/>
              </w:rPr>
              <w:t> </w:t>
            </w:r>
          </w:p>
        </w:tc>
        <w:tc>
          <w:tcPr>
            <w:tcW w:w="2610" w:type="dxa"/>
            <w:shd w:val="clear" w:color="auto" w:fill="auto"/>
            <w:vAlign w:val="center"/>
            <w:hideMark/>
          </w:tcPr>
          <w:p w14:paraId="2F07A22B"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OHT </w:t>
            </w:r>
          </w:p>
        </w:tc>
        <w:tc>
          <w:tcPr>
            <w:tcW w:w="1627" w:type="dxa"/>
            <w:shd w:val="clear" w:color="auto" w:fill="auto"/>
            <w:hideMark/>
          </w:tcPr>
          <w:p w14:paraId="52E5192C"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P </w:t>
            </w:r>
          </w:p>
        </w:tc>
      </w:tr>
      <w:tr w:rsidR="002F0818" w:rsidRPr="004D564A" w14:paraId="6DB36E97" w14:textId="77777777" w:rsidTr="00FD6146">
        <w:trPr>
          <w:trHeight w:val="300"/>
        </w:trPr>
        <w:tc>
          <w:tcPr>
            <w:tcW w:w="1875" w:type="dxa"/>
            <w:shd w:val="clear" w:color="auto" w:fill="auto"/>
            <w:vAlign w:val="bottom"/>
            <w:hideMark/>
          </w:tcPr>
          <w:p w14:paraId="34553E74" w14:textId="50A15D37" w:rsidR="002F0818" w:rsidRPr="004D564A" w:rsidRDefault="002F0818" w:rsidP="00FD6146">
            <w:pPr>
              <w:spacing w:after="0" w:line="240" w:lineRule="auto"/>
              <w:textAlignment w:val="baseline"/>
              <w:rPr>
                <w:rFonts w:ascii="Segoe UI" w:eastAsia="Times New Roman" w:hAnsi="Segoe UI" w:cs="Segoe UI"/>
                <w:sz w:val="18"/>
                <w:szCs w:val="18"/>
                <w:lang w:val="en-US"/>
              </w:rPr>
            </w:pPr>
            <w:r>
              <w:rPr>
                <w:rFonts w:ascii="Calibri" w:eastAsia="Times New Roman" w:hAnsi="Calibri" w:cs="Calibri"/>
                <w:color w:val="000000"/>
                <w:lang w:val="en-US"/>
              </w:rPr>
              <w:t>Dr. Alastair Hutton</w:t>
            </w:r>
            <w:r w:rsidRPr="004D564A">
              <w:rPr>
                <w:rFonts w:ascii="Calibri" w:eastAsia="Times New Roman" w:hAnsi="Calibri" w:cs="Calibri"/>
                <w:color w:val="000000"/>
                <w:lang w:val="en-US"/>
              </w:rPr>
              <w:t> </w:t>
            </w:r>
          </w:p>
        </w:tc>
        <w:tc>
          <w:tcPr>
            <w:tcW w:w="2610" w:type="dxa"/>
            <w:shd w:val="clear" w:color="auto" w:fill="auto"/>
            <w:vAlign w:val="center"/>
            <w:hideMark/>
          </w:tcPr>
          <w:p w14:paraId="4549C5A7" w14:textId="3FE77993" w:rsidR="002F0818" w:rsidRPr="004D564A" w:rsidRDefault="002F0818" w:rsidP="00FD6146">
            <w:pPr>
              <w:spacing w:after="0" w:line="240" w:lineRule="auto"/>
              <w:textAlignment w:val="baseline"/>
              <w:rPr>
                <w:rFonts w:ascii="Segoe UI" w:eastAsia="Times New Roman" w:hAnsi="Segoe UI" w:cs="Segoe UI"/>
                <w:sz w:val="18"/>
                <w:szCs w:val="18"/>
                <w:lang w:val="en-US"/>
              </w:rPr>
            </w:pPr>
            <w:r>
              <w:rPr>
                <w:rFonts w:ascii="Calibri" w:eastAsia="Times New Roman" w:hAnsi="Calibri" w:cs="Calibri"/>
                <w:color w:val="000000"/>
                <w:lang w:val="en-US"/>
              </w:rPr>
              <w:t xml:space="preserve">Primary Care </w:t>
            </w:r>
          </w:p>
        </w:tc>
        <w:tc>
          <w:tcPr>
            <w:tcW w:w="1627" w:type="dxa"/>
            <w:shd w:val="clear" w:color="auto" w:fill="auto"/>
            <w:hideMark/>
          </w:tcPr>
          <w:p w14:paraId="3A306585" w14:textId="4E12BE90"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Segoe UI" w:eastAsia="Times New Roman" w:hAnsi="Segoe UI" w:cs="Segoe UI"/>
                <w:sz w:val="18"/>
                <w:szCs w:val="18"/>
                <w:lang w:val="en-US"/>
              </w:rPr>
              <w:t>P</w:t>
            </w:r>
          </w:p>
        </w:tc>
      </w:tr>
      <w:tr w:rsidR="002F0818" w:rsidRPr="004D564A" w14:paraId="26491B38" w14:textId="77777777" w:rsidTr="00FD6146">
        <w:trPr>
          <w:trHeight w:val="300"/>
        </w:trPr>
        <w:tc>
          <w:tcPr>
            <w:tcW w:w="1875" w:type="dxa"/>
            <w:shd w:val="clear" w:color="auto" w:fill="auto"/>
            <w:vAlign w:val="bottom"/>
            <w:hideMark/>
          </w:tcPr>
          <w:p w14:paraId="17A67771"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Joe Walsh </w:t>
            </w:r>
          </w:p>
        </w:tc>
        <w:tc>
          <w:tcPr>
            <w:tcW w:w="2610" w:type="dxa"/>
            <w:shd w:val="clear" w:color="auto" w:fill="auto"/>
            <w:vAlign w:val="center"/>
            <w:hideMark/>
          </w:tcPr>
          <w:p w14:paraId="6840E2C5"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St. Josephs Lifecare Centre </w:t>
            </w:r>
          </w:p>
        </w:tc>
        <w:tc>
          <w:tcPr>
            <w:tcW w:w="1627" w:type="dxa"/>
            <w:shd w:val="clear" w:color="auto" w:fill="auto"/>
            <w:hideMark/>
          </w:tcPr>
          <w:p w14:paraId="1C488CAA"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p>
        </w:tc>
      </w:tr>
      <w:tr w:rsidR="002F0818" w:rsidRPr="004D564A" w14:paraId="60F5E53D" w14:textId="77777777" w:rsidTr="00FD6146">
        <w:trPr>
          <w:trHeight w:val="300"/>
        </w:trPr>
        <w:tc>
          <w:tcPr>
            <w:tcW w:w="1875" w:type="dxa"/>
            <w:shd w:val="clear" w:color="auto" w:fill="auto"/>
            <w:vAlign w:val="bottom"/>
            <w:hideMark/>
          </w:tcPr>
          <w:p w14:paraId="5DA5F56E"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Wassim Khalil </w:t>
            </w:r>
          </w:p>
        </w:tc>
        <w:tc>
          <w:tcPr>
            <w:tcW w:w="2610" w:type="dxa"/>
            <w:shd w:val="clear" w:color="auto" w:fill="auto"/>
            <w:vAlign w:val="center"/>
            <w:hideMark/>
          </w:tcPr>
          <w:p w14:paraId="42C55EBE"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St. Josephs Lifecare Centre </w:t>
            </w:r>
          </w:p>
        </w:tc>
        <w:tc>
          <w:tcPr>
            <w:tcW w:w="1627" w:type="dxa"/>
            <w:shd w:val="clear" w:color="auto" w:fill="auto"/>
            <w:hideMark/>
          </w:tcPr>
          <w:p w14:paraId="28D07A70" w14:textId="6DCF6756"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Segoe UI" w:eastAsia="Times New Roman" w:hAnsi="Segoe UI" w:cs="Segoe UI"/>
                <w:sz w:val="18"/>
                <w:szCs w:val="18"/>
                <w:lang w:val="en-US"/>
              </w:rPr>
              <w:t>P</w:t>
            </w:r>
          </w:p>
        </w:tc>
      </w:tr>
      <w:tr w:rsidR="002F0818" w:rsidRPr="004D564A" w14:paraId="72B7A2A3" w14:textId="77777777" w:rsidTr="00FD6146">
        <w:trPr>
          <w:trHeight w:val="300"/>
        </w:trPr>
        <w:tc>
          <w:tcPr>
            <w:tcW w:w="1875" w:type="dxa"/>
            <w:shd w:val="clear" w:color="auto" w:fill="auto"/>
            <w:vAlign w:val="bottom"/>
            <w:hideMark/>
          </w:tcPr>
          <w:p w14:paraId="54684B19"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Aileen Bradshaw </w:t>
            </w:r>
          </w:p>
        </w:tc>
        <w:tc>
          <w:tcPr>
            <w:tcW w:w="2610" w:type="dxa"/>
            <w:shd w:val="clear" w:color="auto" w:fill="auto"/>
            <w:vAlign w:val="center"/>
            <w:hideMark/>
          </w:tcPr>
          <w:p w14:paraId="4015D42D"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Alzheimer's Society </w:t>
            </w:r>
          </w:p>
        </w:tc>
        <w:tc>
          <w:tcPr>
            <w:tcW w:w="1627" w:type="dxa"/>
            <w:shd w:val="clear" w:color="auto" w:fill="auto"/>
            <w:hideMark/>
          </w:tcPr>
          <w:p w14:paraId="207990E0"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Calibri" w:eastAsia="Times New Roman" w:hAnsi="Calibri" w:cs="Calibri"/>
                <w:color w:val="000000"/>
                <w:lang w:val="en-US"/>
              </w:rPr>
              <w:t>P</w:t>
            </w:r>
            <w:r w:rsidRPr="004D564A">
              <w:rPr>
                <w:rFonts w:ascii="Calibri" w:eastAsia="Times New Roman" w:hAnsi="Calibri" w:cs="Calibri"/>
                <w:color w:val="000000"/>
                <w:lang w:val="en-US"/>
              </w:rPr>
              <w:t> </w:t>
            </w:r>
          </w:p>
        </w:tc>
      </w:tr>
      <w:tr w:rsidR="002F0818" w:rsidRPr="004D564A" w14:paraId="3D802A5A" w14:textId="77777777" w:rsidTr="00FD6146">
        <w:trPr>
          <w:trHeight w:val="300"/>
        </w:trPr>
        <w:tc>
          <w:tcPr>
            <w:tcW w:w="1875" w:type="dxa"/>
            <w:shd w:val="clear" w:color="auto" w:fill="auto"/>
            <w:vAlign w:val="bottom"/>
            <w:hideMark/>
          </w:tcPr>
          <w:p w14:paraId="09E72913"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Roxanne Pierssens-Silva </w:t>
            </w:r>
          </w:p>
        </w:tc>
        <w:tc>
          <w:tcPr>
            <w:tcW w:w="2610" w:type="dxa"/>
            <w:shd w:val="clear" w:color="auto" w:fill="auto"/>
            <w:vAlign w:val="center"/>
            <w:hideMark/>
          </w:tcPr>
          <w:p w14:paraId="041F7A13"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Norfolk Family Health Team </w:t>
            </w:r>
          </w:p>
        </w:tc>
        <w:tc>
          <w:tcPr>
            <w:tcW w:w="1627" w:type="dxa"/>
            <w:shd w:val="clear" w:color="auto" w:fill="auto"/>
            <w:hideMark/>
          </w:tcPr>
          <w:p w14:paraId="469AD8E9" w14:textId="3BEFF7E8"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Segoe UI" w:eastAsia="Times New Roman" w:hAnsi="Segoe UI" w:cs="Segoe UI"/>
                <w:sz w:val="18"/>
                <w:szCs w:val="18"/>
                <w:lang w:val="en-US"/>
              </w:rPr>
              <w:t>R</w:t>
            </w:r>
          </w:p>
        </w:tc>
      </w:tr>
      <w:tr w:rsidR="002F0818" w:rsidRPr="004D564A" w14:paraId="17D2DC82" w14:textId="77777777" w:rsidTr="00FD6146">
        <w:trPr>
          <w:trHeight w:val="300"/>
        </w:trPr>
        <w:tc>
          <w:tcPr>
            <w:tcW w:w="1875" w:type="dxa"/>
            <w:shd w:val="clear" w:color="auto" w:fill="auto"/>
            <w:vAlign w:val="bottom"/>
            <w:hideMark/>
          </w:tcPr>
          <w:p w14:paraId="78E59203"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Kerry Wetherell </w:t>
            </w:r>
          </w:p>
        </w:tc>
        <w:tc>
          <w:tcPr>
            <w:tcW w:w="2610" w:type="dxa"/>
            <w:shd w:val="clear" w:color="auto" w:fill="auto"/>
            <w:vAlign w:val="center"/>
            <w:hideMark/>
          </w:tcPr>
          <w:p w14:paraId="1A1F7CB2"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CAMHS Haldimand Norfolk – Operations Manager </w:t>
            </w:r>
          </w:p>
        </w:tc>
        <w:tc>
          <w:tcPr>
            <w:tcW w:w="1627" w:type="dxa"/>
            <w:shd w:val="clear" w:color="auto" w:fill="auto"/>
            <w:hideMark/>
          </w:tcPr>
          <w:p w14:paraId="44FF7907"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r>
              <w:rPr>
                <w:rFonts w:ascii="Calibri" w:eastAsia="Times New Roman" w:hAnsi="Calibri" w:cs="Calibri"/>
                <w:color w:val="000000"/>
                <w:lang w:val="en-US"/>
              </w:rPr>
              <w:t>P</w:t>
            </w:r>
          </w:p>
        </w:tc>
      </w:tr>
      <w:tr w:rsidR="002F0818" w:rsidRPr="004D564A" w14:paraId="1A6A763E" w14:textId="77777777" w:rsidTr="00FD6146">
        <w:trPr>
          <w:trHeight w:val="300"/>
        </w:trPr>
        <w:tc>
          <w:tcPr>
            <w:tcW w:w="1875" w:type="dxa"/>
            <w:shd w:val="clear" w:color="auto" w:fill="auto"/>
            <w:vAlign w:val="bottom"/>
            <w:hideMark/>
          </w:tcPr>
          <w:p w14:paraId="0F622E56"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Bill Helmeczi </w:t>
            </w:r>
          </w:p>
        </w:tc>
        <w:tc>
          <w:tcPr>
            <w:tcW w:w="2610" w:type="dxa"/>
            <w:shd w:val="clear" w:color="auto" w:fill="auto"/>
            <w:vAlign w:val="center"/>
            <w:hideMark/>
          </w:tcPr>
          <w:p w14:paraId="44985B2E" w14:textId="77777777" w:rsidR="002F0818" w:rsidRPr="004D564A" w:rsidRDefault="002F0818" w:rsidP="00FD6146">
            <w:pPr>
              <w:spacing w:after="0" w:line="240" w:lineRule="auto"/>
              <w:textAlignment w:val="baseline"/>
              <w:rPr>
                <w:rFonts w:ascii="Segoe UI" w:eastAsia="Times New Roman" w:hAnsi="Segoe UI" w:cs="Segoe UI"/>
                <w:sz w:val="18"/>
                <w:szCs w:val="18"/>
                <w:lang w:val="en-US"/>
              </w:rPr>
            </w:pPr>
            <w:r w:rsidRPr="004D564A">
              <w:rPr>
                <w:rFonts w:ascii="Calibri" w:eastAsia="Times New Roman" w:hAnsi="Calibri" w:cs="Calibri"/>
                <w:color w:val="000000"/>
                <w:lang w:val="en-US"/>
              </w:rPr>
              <w:t>MH&amp;A </w:t>
            </w:r>
          </w:p>
        </w:tc>
        <w:tc>
          <w:tcPr>
            <w:tcW w:w="1627" w:type="dxa"/>
            <w:shd w:val="clear" w:color="auto" w:fill="auto"/>
            <w:hideMark/>
          </w:tcPr>
          <w:p w14:paraId="23EEC78F" w14:textId="77777777" w:rsidR="002F0818" w:rsidRPr="004D564A" w:rsidRDefault="002F0818" w:rsidP="00FD6146">
            <w:pPr>
              <w:spacing w:after="0" w:line="240" w:lineRule="auto"/>
              <w:jc w:val="center"/>
              <w:textAlignment w:val="baseline"/>
              <w:rPr>
                <w:rFonts w:ascii="Segoe UI" w:eastAsia="Times New Roman" w:hAnsi="Segoe UI" w:cs="Segoe UI"/>
                <w:sz w:val="18"/>
                <w:szCs w:val="18"/>
                <w:lang w:val="en-US"/>
              </w:rPr>
            </w:pPr>
          </w:p>
        </w:tc>
      </w:tr>
    </w:tbl>
    <w:p w14:paraId="6BB2E3AC" w14:textId="77777777" w:rsidR="002F0818" w:rsidRPr="000067AA" w:rsidRDefault="002F0818">
      <w:pPr>
        <w:tabs>
          <w:tab w:val="left" w:pos="5490"/>
        </w:tabs>
        <w:rPr>
          <w:b/>
          <w:bCs/>
        </w:rPr>
      </w:pPr>
    </w:p>
    <w:sectPr w:rsidR="002F0818" w:rsidRPr="000067A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1B4A" w14:textId="77777777" w:rsidR="00575121" w:rsidRDefault="00575121" w:rsidP="0053092A">
      <w:pPr>
        <w:spacing w:after="0" w:line="240" w:lineRule="auto"/>
      </w:pPr>
      <w:r>
        <w:separator/>
      </w:r>
    </w:p>
  </w:endnote>
  <w:endnote w:type="continuationSeparator" w:id="0">
    <w:p w14:paraId="745EEBB2" w14:textId="77777777" w:rsidR="00575121" w:rsidRDefault="00575121" w:rsidP="0053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215563"/>
      <w:docPartObj>
        <w:docPartGallery w:val="Page Numbers (Bottom of Page)"/>
        <w:docPartUnique/>
      </w:docPartObj>
    </w:sdtPr>
    <w:sdtEndPr/>
    <w:sdtContent>
      <w:p w14:paraId="06F07D64" w14:textId="77777777" w:rsidR="00EA77E5" w:rsidRDefault="00EA77E5">
        <w:pPr>
          <w:pStyle w:val="Footer"/>
        </w:pPr>
        <w:r>
          <w:rPr>
            <w:noProof/>
            <w:lang w:val="en-US"/>
          </w:rPr>
          <mc:AlternateContent>
            <mc:Choice Requires="wps">
              <w:drawing>
                <wp:anchor distT="0" distB="0" distL="114300" distR="114300" simplePos="0" relativeHeight="251661312" behindDoc="0" locked="0" layoutInCell="1" allowOverlap="1" wp14:anchorId="607BF525" wp14:editId="07777777">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7E43807" w14:textId="06414DF7" w:rsidR="00EA77E5" w:rsidRDefault="00EA77E5">
                              <w:pPr>
                                <w:jc w:val="center"/>
                              </w:pPr>
                              <w:r>
                                <w:fldChar w:fldCharType="begin"/>
                              </w:r>
                              <w:r>
                                <w:instrText xml:space="preserve"> PAGE    \* MERGEFORMAT </w:instrText>
                              </w:r>
                              <w:r>
                                <w:fldChar w:fldCharType="separate"/>
                              </w:r>
                              <w:r w:rsidR="00333A9E">
                                <w:rPr>
                                  <w:noProof/>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07BF5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7E43807" w14:textId="06414DF7" w:rsidR="00EA77E5" w:rsidRDefault="00EA77E5">
                        <w:pPr>
                          <w:jc w:val="center"/>
                        </w:pPr>
                        <w:r>
                          <w:fldChar w:fldCharType="begin"/>
                        </w:r>
                        <w:r>
                          <w:instrText xml:space="preserve"> PAGE    \* MERGEFORMAT </w:instrText>
                        </w:r>
                        <w:r>
                          <w:fldChar w:fldCharType="separate"/>
                        </w:r>
                        <w:r w:rsidR="00333A9E">
                          <w:rPr>
                            <w:noProof/>
                          </w:rPr>
                          <w:t>3</w:t>
                        </w:r>
                        <w:r>
                          <w:rPr>
                            <w:noProof/>
                          </w:rPr>
                          <w:fldChar w:fldCharType="end"/>
                        </w:r>
                      </w:p>
                    </w:txbxContent>
                  </v:textbox>
                  <w10:wrap anchorx="margin" anchory="margin"/>
                </v:shape>
              </w:pict>
            </mc:Fallback>
          </mc:AlternateContent>
        </w:r>
        <w:r>
          <w:rPr>
            <w:noProof/>
            <w:lang w:val="en-US"/>
          </w:rPr>
          <mc:AlternateContent>
            <mc:Choice Requires="wps">
              <w:drawing>
                <wp:anchor distT="0" distB="0" distL="114300" distR="114300" simplePos="0" relativeHeight="251660288" behindDoc="0" locked="0" layoutInCell="1" allowOverlap="1" wp14:anchorId="363B41ED" wp14:editId="07777777">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C5CD70A"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89F1" w14:textId="77777777" w:rsidR="00575121" w:rsidRDefault="00575121" w:rsidP="0053092A">
      <w:pPr>
        <w:spacing w:after="0" w:line="240" w:lineRule="auto"/>
      </w:pPr>
      <w:r>
        <w:separator/>
      </w:r>
    </w:p>
  </w:footnote>
  <w:footnote w:type="continuationSeparator" w:id="0">
    <w:p w14:paraId="16E68BEC" w14:textId="77777777" w:rsidR="00575121" w:rsidRDefault="00575121" w:rsidP="0053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EA77E5" w:rsidRDefault="00EA77E5">
    <w:pPr>
      <w:pStyle w:val="Header"/>
    </w:pPr>
    <w:r>
      <w:rPr>
        <w:noProof/>
        <w:lang w:val="en-US"/>
      </w:rPr>
      <w:drawing>
        <wp:inline distT="0" distB="0" distL="0" distR="0" wp14:anchorId="7EB923E8" wp14:editId="07777777">
          <wp:extent cx="2196761" cy="8792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578" cy="8939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FD3"/>
    <w:multiLevelType w:val="hybridMultilevel"/>
    <w:tmpl w:val="E7207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2E7870"/>
    <w:multiLevelType w:val="hybridMultilevel"/>
    <w:tmpl w:val="96BE6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55486D"/>
    <w:multiLevelType w:val="hybridMultilevel"/>
    <w:tmpl w:val="19368904"/>
    <w:lvl w:ilvl="0" w:tplc="AA82E73A">
      <w:start w:val="4"/>
      <w:numFmt w:val="bullet"/>
      <w:lvlText w:val="-"/>
      <w:lvlJc w:val="left"/>
      <w:pPr>
        <w:ind w:left="408" w:hanging="360"/>
      </w:pPr>
      <w:rPr>
        <w:rFonts w:ascii="Calibri" w:eastAsiaTheme="minorHAnsi" w:hAnsi="Calibri" w:cs="Calibri" w:hint="default"/>
      </w:rPr>
    </w:lvl>
    <w:lvl w:ilvl="1" w:tplc="10090003" w:tentative="1">
      <w:start w:val="1"/>
      <w:numFmt w:val="bullet"/>
      <w:lvlText w:val="o"/>
      <w:lvlJc w:val="left"/>
      <w:pPr>
        <w:ind w:left="1128" w:hanging="360"/>
      </w:pPr>
      <w:rPr>
        <w:rFonts w:ascii="Courier New" w:hAnsi="Courier New" w:cs="Courier New" w:hint="default"/>
      </w:rPr>
    </w:lvl>
    <w:lvl w:ilvl="2" w:tplc="10090005" w:tentative="1">
      <w:start w:val="1"/>
      <w:numFmt w:val="bullet"/>
      <w:lvlText w:val=""/>
      <w:lvlJc w:val="left"/>
      <w:pPr>
        <w:ind w:left="1848" w:hanging="360"/>
      </w:pPr>
      <w:rPr>
        <w:rFonts w:ascii="Wingdings" w:hAnsi="Wingdings" w:hint="default"/>
      </w:rPr>
    </w:lvl>
    <w:lvl w:ilvl="3" w:tplc="10090001" w:tentative="1">
      <w:start w:val="1"/>
      <w:numFmt w:val="bullet"/>
      <w:lvlText w:val=""/>
      <w:lvlJc w:val="left"/>
      <w:pPr>
        <w:ind w:left="2568" w:hanging="360"/>
      </w:pPr>
      <w:rPr>
        <w:rFonts w:ascii="Symbol" w:hAnsi="Symbol" w:hint="default"/>
      </w:rPr>
    </w:lvl>
    <w:lvl w:ilvl="4" w:tplc="10090003" w:tentative="1">
      <w:start w:val="1"/>
      <w:numFmt w:val="bullet"/>
      <w:lvlText w:val="o"/>
      <w:lvlJc w:val="left"/>
      <w:pPr>
        <w:ind w:left="3288" w:hanging="360"/>
      </w:pPr>
      <w:rPr>
        <w:rFonts w:ascii="Courier New" w:hAnsi="Courier New" w:cs="Courier New" w:hint="default"/>
      </w:rPr>
    </w:lvl>
    <w:lvl w:ilvl="5" w:tplc="10090005" w:tentative="1">
      <w:start w:val="1"/>
      <w:numFmt w:val="bullet"/>
      <w:lvlText w:val=""/>
      <w:lvlJc w:val="left"/>
      <w:pPr>
        <w:ind w:left="4008" w:hanging="360"/>
      </w:pPr>
      <w:rPr>
        <w:rFonts w:ascii="Wingdings" w:hAnsi="Wingdings" w:hint="default"/>
      </w:rPr>
    </w:lvl>
    <w:lvl w:ilvl="6" w:tplc="10090001" w:tentative="1">
      <w:start w:val="1"/>
      <w:numFmt w:val="bullet"/>
      <w:lvlText w:val=""/>
      <w:lvlJc w:val="left"/>
      <w:pPr>
        <w:ind w:left="4728" w:hanging="360"/>
      </w:pPr>
      <w:rPr>
        <w:rFonts w:ascii="Symbol" w:hAnsi="Symbol" w:hint="default"/>
      </w:rPr>
    </w:lvl>
    <w:lvl w:ilvl="7" w:tplc="10090003" w:tentative="1">
      <w:start w:val="1"/>
      <w:numFmt w:val="bullet"/>
      <w:lvlText w:val="o"/>
      <w:lvlJc w:val="left"/>
      <w:pPr>
        <w:ind w:left="5448" w:hanging="360"/>
      </w:pPr>
      <w:rPr>
        <w:rFonts w:ascii="Courier New" w:hAnsi="Courier New" w:cs="Courier New" w:hint="default"/>
      </w:rPr>
    </w:lvl>
    <w:lvl w:ilvl="8" w:tplc="10090005" w:tentative="1">
      <w:start w:val="1"/>
      <w:numFmt w:val="bullet"/>
      <w:lvlText w:val=""/>
      <w:lvlJc w:val="left"/>
      <w:pPr>
        <w:ind w:left="6168" w:hanging="360"/>
      </w:pPr>
      <w:rPr>
        <w:rFonts w:ascii="Wingdings" w:hAnsi="Wingdings" w:hint="default"/>
      </w:rPr>
    </w:lvl>
  </w:abstractNum>
  <w:abstractNum w:abstractNumId="3" w15:restartNumberingAfterBreak="0">
    <w:nsid w:val="060C2FBA"/>
    <w:multiLevelType w:val="hybridMultilevel"/>
    <w:tmpl w:val="82B27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0B41D6"/>
    <w:multiLevelType w:val="hybridMultilevel"/>
    <w:tmpl w:val="ECF4D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3913D7"/>
    <w:multiLevelType w:val="hybridMultilevel"/>
    <w:tmpl w:val="497CAAB4"/>
    <w:lvl w:ilvl="0" w:tplc="3E08458E">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AF1457"/>
    <w:multiLevelType w:val="hybridMultilevel"/>
    <w:tmpl w:val="16FE90D8"/>
    <w:lvl w:ilvl="0" w:tplc="C71E6F94">
      <w:start w:val="2"/>
      <w:numFmt w:val="bullet"/>
      <w:lvlText w:val="-"/>
      <w:lvlJc w:val="left"/>
      <w:pPr>
        <w:ind w:left="41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56463"/>
    <w:multiLevelType w:val="hybridMultilevel"/>
    <w:tmpl w:val="F4725434"/>
    <w:lvl w:ilvl="0" w:tplc="C71E6F94">
      <w:start w:val="2"/>
      <w:numFmt w:val="bullet"/>
      <w:lvlText w:val="-"/>
      <w:lvlJc w:val="left"/>
      <w:pPr>
        <w:ind w:left="410" w:hanging="360"/>
      </w:pPr>
      <w:rPr>
        <w:rFonts w:ascii="Calibri" w:eastAsia="Times New Roman" w:hAnsi="Calibri" w:cs="Calibri" w:hint="default"/>
      </w:rPr>
    </w:lvl>
    <w:lvl w:ilvl="1" w:tplc="10090003" w:tentative="1">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8" w15:restartNumberingAfterBreak="0">
    <w:nsid w:val="0F822598"/>
    <w:multiLevelType w:val="hybridMultilevel"/>
    <w:tmpl w:val="D48C9F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940972"/>
    <w:multiLevelType w:val="hybridMultilevel"/>
    <w:tmpl w:val="087A9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DF4B30"/>
    <w:multiLevelType w:val="hybridMultilevel"/>
    <w:tmpl w:val="80468BC0"/>
    <w:lvl w:ilvl="0" w:tplc="93CA5B28">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2F31C2B"/>
    <w:multiLevelType w:val="hybridMultilevel"/>
    <w:tmpl w:val="5D0E7F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B071680"/>
    <w:multiLevelType w:val="hybridMultilevel"/>
    <w:tmpl w:val="A588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37539"/>
    <w:multiLevelType w:val="hybridMultilevel"/>
    <w:tmpl w:val="E6306702"/>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4" w15:restartNumberingAfterBreak="0">
    <w:nsid w:val="1F1E0218"/>
    <w:multiLevelType w:val="hybridMultilevel"/>
    <w:tmpl w:val="E7ECF92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D52620"/>
    <w:multiLevelType w:val="hybridMultilevel"/>
    <w:tmpl w:val="A3207F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5E57E7"/>
    <w:multiLevelType w:val="hybridMultilevel"/>
    <w:tmpl w:val="447228C4"/>
    <w:lvl w:ilvl="0" w:tplc="52A01762">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D9E486B"/>
    <w:multiLevelType w:val="hybridMultilevel"/>
    <w:tmpl w:val="EA3EE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D3214B"/>
    <w:multiLevelType w:val="hybridMultilevel"/>
    <w:tmpl w:val="D53CFF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62594"/>
    <w:multiLevelType w:val="hybridMultilevel"/>
    <w:tmpl w:val="9CF4A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BC2FC8"/>
    <w:multiLevelType w:val="hybridMultilevel"/>
    <w:tmpl w:val="6C94FEEA"/>
    <w:lvl w:ilvl="0" w:tplc="A53EAB7C">
      <w:start w:val="3"/>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FF2CD4"/>
    <w:multiLevelType w:val="hybridMultilevel"/>
    <w:tmpl w:val="DCE87076"/>
    <w:lvl w:ilvl="0" w:tplc="A7C0154E">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63D01A4"/>
    <w:multiLevelType w:val="hybridMultilevel"/>
    <w:tmpl w:val="405EC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79088E"/>
    <w:multiLevelType w:val="hybridMultilevel"/>
    <w:tmpl w:val="AAA2AA8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A02786"/>
    <w:multiLevelType w:val="hybridMultilevel"/>
    <w:tmpl w:val="B056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12C86"/>
    <w:multiLevelType w:val="hybridMultilevel"/>
    <w:tmpl w:val="9454C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C764BF6"/>
    <w:multiLevelType w:val="hybridMultilevel"/>
    <w:tmpl w:val="DDE2C254"/>
    <w:lvl w:ilvl="0" w:tplc="A7C015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76564"/>
    <w:multiLevelType w:val="hybridMultilevel"/>
    <w:tmpl w:val="8048CF12"/>
    <w:lvl w:ilvl="0" w:tplc="04090003">
      <w:start w:val="1"/>
      <w:numFmt w:val="bullet"/>
      <w:lvlText w:val="o"/>
      <w:lvlJc w:val="left"/>
      <w:pPr>
        <w:ind w:left="410" w:hanging="360"/>
      </w:pPr>
      <w:rPr>
        <w:rFonts w:ascii="Courier New" w:hAnsi="Courier New" w:cs="Courier New" w:hint="default"/>
      </w:rPr>
    </w:lvl>
    <w:lvl w:ilvl="1" w:tplc="10090003">
      <w:start w:val="1"/>
      <w:numFmt w:val="bullet"/>
      <w:lvlText w:val="o"/>
      <w:lvlJc w:val="left"/>
      <w:pPr>
        <w:ind w:left="1130" w:hanging="360"/>
      </w:pPr>
      <w:rPr>
        <w:rFonts w:ascii="Courier New" w:hAnsi="Courier New" w:cs="Courier New" w:hint="default"/>
      </w:rPr>
    </w:lvl>
    <w:lvl w:ilvl="2" w:tplc="10090005">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28" w15:restartNumberingAfterBreak="0">
    <w:nsid w:val="45866E43"/>
    <w:multiLevelType w:val="hybridMultilevel"/>
    <w:tmpl w:val="815AEE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6F90FA2"/>
    <w:multiLevelType w:val="hybridMultilevel"/>
    <w:tmpl w:val="BC1E77FE"/>
    <w:lvl w:ilvl="0" w:tplc="E94804EC">
      <w:start w:val="1"/>
      <w:numFmt w:val="decimal"/>
      <w:lvlText w:val="%1."/>
      <w:lvlJc w:val="left"/>
      <w:pPr>
        <w:ind w:left="1080" w:hanging="360"/>
      </w:pPr>
      <w:rPr>
        <w:b w:val="0"/>
        <w:bCs w:val="0"/>
      </w:rPr>
    </w:lvl>
    <w:lvl w:ilvl="1" w:tplc="ABE021B6">
      <w:numFmt w:val="bullet"/>
      <w:lvlText w:val="–"/>
      <w:lvlJc w:val="left"/>
      <w:pPr>
        <w:ind w:left="1800" w:hanging="360"/>
      </w:pPr>
      <w:rPr>
        <w:rFonts w:ascii="Calibri" w:eastAsia="Times New Roman" w:hAnsi="Calibri" w:cs="Calibri"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CC1121"/>
    <w:multiLevelType w:val="hybridMultilevel"/>
    <w:tmpl w:val="9E3867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CF3151C"/>
    <w:multiLevelType w:val="hybridMultilevel"/>
    <w:tmpl w:val="9B046AB4"/>
    <w:lvl w:ilvl="0" w:tplc="76145526">
      <w:start w:val="1"/>
      <w:numFmt w:val="bullet"/>
      <w:lvlText w:val=""/>
      <w:lvlJc w:val="left"/>
      <w:pPr>
        <w:ind w:left="720" w:hanging="360"/>
      </w:pPr>
      <w:rPr>
        <w:rFonts w:ascii="Symbol" w:hAnsi="Symbol" w:hint="default"/>
      </w:rPr>
    </w:lvl>
    <w:lvl w:ilvl="1" w:tplc="2F089D5E">
      <w:start w:val="1"/>
      <w:numFmt w:val="bullet"/>
      <w:lvlText w:val="o"/>
      <w:lvlJc w:val="left"/>
      <w:pPr>
        <w:ind w:left="1440" w:hanging="360"/>
      </w:pPr>
      <w:rPr>
        <w:rFonts w:ascii="Courier New" w:hAnsi="Courier New" w:hint="default"/>
      </w:rPr>
    </w:lvl>
    <w:lvl w:ilvl="2" w:tplc="B72EEEC8">
      <w:start w:val="1"/>
      <w:numFmt w:val="bullet"/>
      <w:lvlText w:val=""/>
      <w:lvlJc w:val="left"/>
      <w:pPr>
        <w:ind w:left="2160" w:hanging="360"/>
      </w:pPr>
      <w:rPr>
        <w:rFonts w:ascii="Wingdings" w:hAnsi="Wingdings" w:hint="default"/>
      </w:rPr>
    </w:lvl>
    <w:lvl w:ilvl="3" w:tplc="2232409E">
      <w:start w:val="1"/>
      <w:numFmt w:val="bullet"/>
      <w:lvlText w:val=""/>
      <w:lvlJc w:val="left"/>
      <w:pPr>
        <w:ind w:left="2880" w:hanging="360"/>
      </w:pPr>
      <w:rPr>
        <w:rFonts w:ascii="Symbol" w:hAnsi="Symbol" w:hint="default"/>
      </w:rPr>
    </w:lvl>
    <w:lvl w:ilvl="4" w:tplc="7220A96C">
      <w:start w:val="1"/>
      <w:numFmt w:val="bullet"/>
      <w:lvlText w:val="o"/>
      <w:lvlJc w:val="left"/>
      <w:pPr>
        <w:ind w:left="3600" w:hanging="360"/>
      </w:pPr>
      <w:rPr>
        <w:rFonts w:ascii="Courier New" w:hAnsi="Courier New" w:hint="default"/>
      </w:rPr>
    </w:lvl>
    <w:lvl w:ilvl="5" w:tplc="38464198">
      <w:start w:val="1"/>
      <w:numFmt w:val="bullet"/>
      <w:lvlText w:val=""/>
      <w:lvlJc w:val="left"/>
      <w:pPr>
        <w:ind w:left="4320" w:hanging="360"/>
      </w:pPr>
      <w:rPr>
        <w:rFonts w:ascii="Wingdings" w:hAnsi="Wingdings" w:hint="default"/>
      </w:rPr>
    </w:lvl>
    <w:lvl w:ilvl="6" w:tplc="C5B42056">
      <w:start w:val="1"/>
      <w:numFmt w:val="bullet"/>
      <w:lvlText w:val=""/>
      <w:lvlJc w:val="left"/>
      <w:pPr>
        <w:ind w:left="5040" w:hanging="360"/>
      </w:pPr>
      <w:rPr>
        <w:rFonts w:ascii="Symbol" w:hAnsi="Symbol" w:hint="default"/>
      </w:rPr>
    </w:lvl>
    <w:lvl w:ilvl="7" w:tplc="C34CC744">
      <w:start w:val="1"/>
      <w:numFmt w:val="bullet"/>
      <w:lvlText w:val="o"/>
      <w:lvlJc w:val="left"/>
      <w:pPr>
        <w:ind w:left="5760" w:hanging="360"/>
      </w:pPr>
      <w:rPr>
        <w:rFonts w:ascii="Courier New" w:hAnsi="Courier New" w:hint="default"/>
      </w:rPr>
    </w:lvl>
    <w:lvl w:ilvl="8" w:tplc="2E4A2A24">
      <w:start w:val="1"/>
      <w:numFmt w:val="bullet"/>
      <w:lvlText w:val=""/>
      <w:lvlJc w:val="left"/>
      <w:pPr>
        <w:ind w:left="6480" w:hanging="360"/>
      </w:pPr>
      <w:rPr>
        <w:rFonts w:ascii="Wingdings" w:hAnsi="Wingdings" w:hint="default"/>
      </w:rPr>
    </w:lvl>
  </w:abstractNum>
  <w:abstractNum w:abstractNumId="32" w15:restartNumberingAfterBreak="0">
    <w:nsid w:val="51EC1A5E"/>
    <w:multiLevelType w:val="hybridMultilevel"/>
    <w:tmpl w:val="83586F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F04BD1"/>
    <w:multiLevelType w:val="hybridMultilevel"/>
    <w:tmpl w:val="CC8EE8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7A534D"/>
    <w:multiLevelType w:val="hybridMultilevel"/>
    <w:tmpl w:val="E6B8E36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1A8476B"/>
    <w:multiLevelType w:val="hybridMultilevel"/>
    <w:tmpl w:val="6786F604"/>
    <w:lvl w:ilvl="0" w:tplc="5FD4B1B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9600D"/>
    <w:multiLevelType w:val="hybridMultilevel"/>
    <w:tmpl w:val="2C9A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D674B"/>
    <w:multiLevelType w:val="hybridMultilevel"/>
    <w:tmpl w:val="D6B8D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C542BB"/>
    <w:multiLevelType w:val="hybridMultilevel"/>
    <w:tmpl w:val="758E24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7033D9A"/>
    <w:multiLevelType w:val="hybridMultilevel"/>
    <w:tmpl w:val="E654B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7200009"/>
    <w:multiLevelType w:val="hybridMultilevel"/>
    <w:tmpl w:val="AB9AC030"/>
    <w:lvl w:ilvl="0" w:tplc="44EA34C4">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7267627"/>
    <w:multiLevelType w:val="hybridMultilevel"/>
    <w:tmpl w:val="2A708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8555B3D"/>
    <w:multiLevelType w:val="hybridMultilevel"/>
    <w:tmpl w:val="154C4C7E"/>
    <w:lvl w:ilvl="0" w:tplc="3E08458E">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034F89"/>
    <w:multiLevelType w:val="hybridMultilevel"/>
    <w:tmpl w:val="248215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17D132A"/>
    <w:multiLevelType w:val="hybridMultilevel"/>
    <w:tmpl w:val="9856AE6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3067735"/>
    <w:multiLevelType w:val="hybridMultilevel"/>
    <w:tmpl w:val="FD321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50D3EE7"/>
    <w:multiLevelType w:val="hybridMultilevel"/>
    <w:tmpl w:val="BF8AC5BC"/>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7BF3E4A"/>
    <w:multiLevelType w:val="hybridMultilevel"/>
    <w:tmpl w:val="C53E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F0816"/>
    <w:multiLevelType w:val="hybridMultilevel"/>
    <w:tmpl w:val="CD12AC2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BDC06D5"/>
    <w:multiLevelType w:val="hybridMultilevel"/>
    <w:tmpl w:val="7F2C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057126"/>
    <w:multiLevelType w:val="hybridMultilevel"/>
    <w:tmpl w:val="3C6AFBA2"/>
    <w:lvl w:ilvl="0" w:tplc="1009000F">
      <w:start w:val="1"/>
      <w:numFmt w:val="decimal"/>
      <w:lvlText w:val="%1."/>
      <w:lvlJc w:val="left"/>
      <w:pPr>
        <w:ind w:left="63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009868370">
    <w:abstractNumId w:val="31"/>
  </w:num>
  <w:num w:numId="2" w16cid:durableId="477309448">
    <w:abstractNumId w:val="44"/>
  </w:num>
  <w:num w:numId="3" w16cid:durableId="7540114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78381">
    <w:abstractNumId w:val="26"/>
  </w:num>
  <w:num w:numId="5" w16cid:durableId="1610120191">
    <w:abstractNumId w:val="28"/>
  </w:num>
  <w:num w:numId="6" w16cid:durableId="1817598789">
    <w:abstractNumId w:val="14"/>
  </w:num>
  <w:num w:numId="7" w16cid:durableId="787235518">
    <w:abstractNumId w:val="48"/>
  </w:num>
  <w:num w:numId="8" w16cid:durableId="1079669523">
    <w:abstractNumId w:val="34"/>
  </w:num>
  <w:num w:numId="9" w16cid:durableId="1550847137">
    <w:abstractNumId w:val="16"/>
  </w:num>
  <w:num w:numId="10" w16cid:durableId="1119375618">
    <w:abstractNumId w:val="21"/>
  </w:num>
  <w:num w:numId="11" w16cid:durableId="1098022485">
    <w:abstractNumId w:val="40"/>
  </w:num>
  <w:num w:numId="12" w16cid:durableId="1616788697">
    <w:abstractNumId w:val="46"/>
  </w:num>
  <w:num w:numId="13" w16cid:durableId="661398477">
    <w:abstractNumId w:val="23"/>
  </w:num>
  <w:num w:numId="14" w16cid:durableId="1840382932">
    <w:abstractNumId w:val="19"/>
  </w:num>
  <w:num w:numId="15" w16cid:durableId="1956016469">
    <w:abstractNumId w:val="5"/>
  </w:num>
  <w:num w:numId="16" w16cid:durableId="1148009402">
    <w:abstractNumId w:val="3"/>
  </w:num>
  <w:num w:numId="17" w16cid:durableId="1763717930">
    <w:abstractNumId w:val="10"/>
  </w:num>
  <w:num w:numId="18" w16cid:durableId="1022584520">
    <w:abstractNumId w:val="42"/>
  </w:num>
  <w:num w:numId="19" w16cid:durableId="827408267">
    <w:abstractNumId w:val="4"/>
  </w:num>
  <w:num w:numId="20" w16cid:durableId="230117658">
    <w:abstractNumId w:val="41"/>
  </w:num>
  <w:num w:numId="21" w16cid:durableId="1333411443">
    <w:abstractNumId w:val="2"/>
  </w:num>
  <w:num w:numId="22" w16cid:durableId="1014066454">
    <w:abstractNumId w:val="37"/>
  </w:num>
  <w:num w:numId="23" w16cid:durableId="540097851">
    <w:abstractNumId w:val="0"/>
  </w:num>
  <w:num w:numId="24" w16cid:durableId="388965487">
    <w:abstractNumId w:val="9"/>
  </w:num>
  <w:num w:numId="25" w16cid:durableId="694426816">
    <w:abstractNumId w:val="39"/>
  </w:num>
  <w:num w:numId="26" w16cid:durableId="1123227980">
    <w:abstractNumId w:val="22"/>
  </w:num>
  <w:num w:numId="27" w16cid:durableId="807478481">
    <w:abstractNumId w:val="11"/>
  </w:num>
  <w:num w:numId="28" w16cid:durableId="529614906">
    <w:abstractNumId w:val="1"/>
  </w:num>
  <w:num w:numId="29" w16cid:durableId="2104571956">
    <w:abstractNumId w:val="38"/>
  </w:num>
  <w:num w:numId="30" w16cid:durableId="819659504">
    <w:abstractNumId w:val="30"/>
  </w:num>
  <w:num w:numId="31" w16cid:durableId="492187703">
    <w:abstractNumId w:val="45"/>
  </w:num>
  <w:num w:numId="32" w16cid:durableId="653872590">
    <w:abstractNumId w:val="13"/>
  </w:num>
  <w:num w:numId="33" w16cid:durableId="1911306565">
    <w:abstractNumId w:val="25"/>
  </w:num>
  <w:num w:numId="34" w16cid:durableId="2060277498">
    <w:abstractNumId w:val="8"/>
  </w:num>
  <w:num w:numId="35" w16cid:durableId="1893691370">
    <w:abstractNumId w:val="15"/>
  </w:num>
  <w:num w:numId="36" w16cid:durableId="1368946266">
    <w:abstractNumId w:val="17"/>
  </w:num>
  <w:num w:numId="37" w16cid:durableId="1361591609">
    <w:abstractNumId w:val="7"/>
  </w:num>
  <w:num w:numId="38" w16cid:durableId="535504518">
    <w:abstractNumId w:val="6"/>
  </w:num>
  <w:num w:numId="39" w16cid:durableId="1262837347">
    <w:abstractNumId w:val="27"/>
  </w:num>
  <w:num w:numId="40" w16cid:durableId="488401272">
    <w:abstractNumId w:val="36"/>
  </w:num>
  <w:num w:numId="41" w16cid:durableId="1962875503">
    <w:abstractNumId w:val="32"/>
  </w:num>
  <w:num w:numId="42" w16cid:durableId="2048606371">
    <w:abstractNumId w:val="43"/>
  </w:num>
  <w:num w:numId="43" w16cid:durableId="661735182">
    <w:abstractNumId w:val="18"/>
  </w:num>
  <w:num w:numId="44" w16cid:durableId="2132018736">
    <w:abstractNumId w:val="12"/>
  </w:num>
  <w:num w:numId="45" w16cid:durableId="58406650">
    <w:abstractNumId w:val="24"/>
  </w:num>
  <w:num w:numId="46" w16cid:durableId="549810052">
    <w:abstractNumId w:val="49"/>
  </w:num>
  <w:num w:numId="47" w16cid:durableId="894318062">
    <w:abstractNumId w:val="20"/>
  </w:num>
  <w:num w:numId="48" w16cid:durableId="376979531">
    <w:abstractNumId w:val="29"/>
  </w:num>
  <w:num w:numId="49" w16cid:durableId="460155222">
    <w:abstractNumId w:val="33"/>
  </w:num>
  <w:num w:numId="50" w16cid:durableId="1273516310">
    <w:abstractNumId w:val="47"/>
  </w:num>
  <w:num w:numId="51" w16cid:durableId="8285959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2A"/>
    <w:rsid w:val="00004BE5"/>
    <w:rsid w:val="000067AA"/>
    <w:rsid w:val="00010312"/>
    <w:rsid w:val="0001353B"/>
    <w:rsid w:val="000200C5"/>
    <w:rsid w:val="000234DD"/>
    <w:rsid w:val="00030783"/>
    <w:rsid w:val="00035414"/>
    <w:rsid w:val="00041A22"/>
    <w:rsid w:val="00044A43"/>
    <w:rsid w:val="00054320"/>
    <w:rsid w:val="00054D6A"/>
    <w:rsid w:val="000560AD"/>
    <w:rsid w:val="000575CF"/>
    <w:rsid w:val="00060148"/>
    <w:rsid w:val="0006535D"/>
    <w:rsid w:val="000656D4"/>
    <w:rsid w:val="000722C8"/>
    <w:rsid w:val="00092273"/>
    <w:rsid w:val="000973AA"/>
    <w:rsid w:val="000A439F"/>
    <w:rsid w:val="000C090B"/>
    <w:rsid w:val="000D2520"/>
    <w:rsid w:val="000D7D02"/>
    <w:rsid w:val="000E42E8"/>
    <w:rsid w:val="000E655B"/>
    <w:rsid w:val="000F2350"/>
    <w:rsid w:val="000F49AA"/>
    <w:rsid w:val="000F50AD"/>
    <w:rsid w:val="00110433"/>
    <w:rsid w:val="00110A9D"/>
    <w:rsid w:val="001131BC"/>
    <w:rsid w:val="00115F0F"/>
    <w:rsid w:val="0012467F"/>
    <w:rsid w:val="00127C31"/>
    <w:rsid w:val="0014056B"/>
    <w:rsid w:val="001425AA"/>
    <w:rsid w:val="00151771"/>
    <w:rsid w:val="00155D33"/>
    <w:rsid w:val="00177D9A"/>
    <w:rsid w:val="001838DC"/>
    <w:rsid w:val="001A3FE9"/>
    <w:rsid w:val="001A5904"/>
    <w:rsid w:val="001B2A61"/>
    <w:rsid w:val="001B2C3C"/>
    <w:rsid w:val="001C00F6"/>
    <w:rsid w:val="001C11D3"/>
    <w:rsid w:val="001C2D6D"/>
    <w:rsid w:val="001D336C"/>
    <w:rsid w:val="001D61C0"/>
    <w:rsid w:val="001E1768"/>
    <w:rsid w:val="001E7F83"/>
    <w:rsid w:val="001F4515"/>
    <w:rsid w:val="001F60CA"/>
    <w:rsid w:val="00200850"/>
    <w:rsid w:val="00201F38"/>
    <w:rsid w:val="00203EDE"/>
    <w:rsid w:val="00210325"/>
    <w:rsid w:val="002108DC"/>
    <w:rsid w:val="00212BF6"/>
    <w:rsid w:val="00217E14"/>
    <w:rsid w:val="00224642"/>
    <w:rsid w:val="00227D4B"/>
    <w:rsid w:val="00233874"/>
    <w:rsid w:val="00236FF8"/>
    <w:rsid w:val="00243624"/>
    <w:rsid w:val="002461C0"/>
    <w:rsid w:val="00295C83"/>
    <w:rsid w:val="002D3309"/>
    <w:rsid w:val="002D47B8"/>
    <w:rsid w:val="002D5F7B"/>
    <w:rsid w:val="002D6D62"/>
    <w:rsid w:val="002E5539"/>
    <w:rsid w:val="002F0818"/>
    <w:rsid w:val="002F3387"/>
    <w:rsid w:val="0030012C"/>
    <w:rsid w:val="00302CD5"/>
    <w:rsid w:val="00330966"/>
    <w:rsid w:val="00332085"/>
    <w:rsid w:val="003323E4"/>
    <w:rsid w:val="00332B4D"/>
    <w:rsid w:val="00333A9E"/>
    <w:rsid w:val="003341AA"/>
    <w:rsid w:val="00344BBC"/>
    <w:rsid w:val="00345EE1"/>
    <w:rsid w:val="00352AA7"/>
    <w:rsid w:val="00353330"/>
    <w:rsid w:val="0035521C"/>
    <w:rsid w:val="00362624"/>
    <w:rsid w:val="00366E05"/>
    <w:rsid w:val="003673AA"/>
    <w:rsid w:val="0037295F"/>
    <w:rsid w:val="00384ADF"/>
    <w:rsid w:val="00392DB6"/>
    <w:rsid w:val="003A39BD"/>
    <w:rsid w:val="003B1E51"/>
    <w:rsid w:val="003B3A89"/>
    <w:rsid w:val="003B4839"/>
    <w:rsid w:val="003C1410"/>
    <w:rsid w:val="003C448F"/>
    <w:rsid w:val="003E382F"/>
    <w:rsid w:val="003F5ABA"/>
    <w:rsid w:val="0040261F"/>
    <w:rsid w:val="00405CDC"/>
    <w:rsid w:val="00415BFE"/>
    <w:rsid w:val="00423789"/>
    <w:rsid w:val="00424B33"/>
    <w:rsid w:val="00430CDD"/>
    <w:rsid w:val="00436C88"/>
    <w:rsid w:val="00443DFA"/>
    <w:rsid w:val="00455D4E"/>
    <w:rsid w:val="0046170E"/>
    <w:rsid w:val="004731C4"/>
    <w:rsid w:val="004A526C"/>
    <w:rsid w:val="004A6C41"/>
    <w:rsid w:val="004A70F1"/>
    <w:rsid w:val="004C29C2"/>
    <w:rsid w:val="004C3D59"/>
    <w:rsid w:val="004C6D0A"/>
    <w:rsid w:val="004F07DD"/>
    <w:rsid w:val="004F56A4"/>
    <w:rsid w:val="004F7087"/>
    <w:rsid w:val="005053DD"/>
    <w:rsid w:val="00506EDF"/>
    <w:rsid w:val="00512A9A"/>
    <w:rsid w:val="0052254B"/>
    <w:rsid w:val="00525619"/>
    <w:rsid w:val="0053092A"/>
    <w:rsid w:val="005328C7"/>
    <w:rsid w:val="0053469F"/>
    <w:rsid w:val="0053602D"/>
    <w:rsid w:val="00537EAD"/>
    <w:rsid w:val="0054455A"/>
    <w:rsid w:val="00545FFE"/>
    <w:rsid w:val="005475D9"/>
    <w:rsid w:val="0055645B"/>
    <w:rsid w:val="00556CBD"/>
    <w:rsid w:val="005611AF"/>
    <w:rsid w:val="005627FC"/>
    <w:rsid w:val="00566794"/>
    <w:rsid w:val="00567F22"/>
    <w:rsid w:val="005741CD"/>
    <w:rsid w:val="00575121"/>
    <w:rsid w:val="00575A92"/>
    <w:rsid w:val="005764D6"/>
    <w:rsid w:val="00580ADD"/>
    <w:rsid w:val="0058157D"/>
    <w:rsid w:val="00586931"/>
    <w:rsid w:val="005913A2"/>
    <w:rsid w:val="005A1963"/>
    <w:rsid w:val="005A1FB3"/>
    <w:rsid w:val="005C0085"/>
    <w:rsid w:val="005C0F95"/>
    <w:rsid w:val="005D7BCA"/>
    <w:rsid w:val="005E0725"/>
    <w:rsid w:val="005E2228"/>
    <w:rsid w:val="005F409B"/>
    <w:rsid w:val="005F6908"/>
    <w:rsid w:val="00603D41"/>
    <w:rsid w:val="006213BF"/>
    <w:rsid w:val="00621E37"/>
    <w:rsid w:val="00623B18"/>
    <w:rsid w:val="0065627E"/>
    <w:rsid w:val="006641D1"/>
    <w:rsid w:val="006742B9"/>
    <w:rsid w:val="00687A1C"/>
    <w:rsid w:val="006A1F37"/>
    <w:rsid w:val="006A6095"/>
    <w:rsid w:val="006D0418"/>
    <w:rsid w:val="006F1A87"/>
    <w:rsid w:val="006F2074"/>
    <w:rsid w:val="006F2E62"/>
    <w:rsid w:val="006F32BA"/>
    <w:rsid w:val="00703F84"/>
    <w:rsid w:val="0070695E"/>
    <w:rsid w:val="007255A8"/>
    <w:rsid w:val="007406ED"/>
    <w:rsid w:val="00743973"/>
    <w:rsid w:val="00747F38"/>
    <w:rsid w:val="00755B9C"/>
    <w:rsid w:val="00756412"/>
    <w:rsid w:val="00757F23"/>
    <w:rsid w:val="0076697F"/>
    <w:rsid w:val="00783027"/>
    <w:rsid w:val="00790616"/>
    <w:rsid w:val="007A102C"/>
    <w:rsid w:val="007A2D03"/>
    <w:rsid w:val="007A5E0C"/>
    <w:rsid w:val="007B397C"/>
    <w:rsid w:val="007B5488"/>
    <w:rsid w:val="007C09B6"/>
    <w:rsid w:val="007C0D69"/>
    <w:rsid w:val="007C320C"/>
    <w:rsid w:val="007C359C"/>
    <w:rsid w:val="007D4763"/>
    <w:rsid w:val="007E6A64"/>
    <w:rsid w:val="007F284E"/>
    <w:rsid w:val="008009F1"/>
    <w:rsid w:val="0080356C"/>
    <w:rsid w:val="0081511F"/>
    <w:rsid w:val="00815241"/>
    <w:rsid w:val="008378EF"/>
    <w:rsid w:val="008500C1"/>
    <w:rsid w:val="0086117B"/>
    <w:rsid w:val="00862853"/>
    <w:rsid w:val="00877587"/>
    <w:rsid w:val="00892242"/>
    <w:rsid w:val="00894211"/>
    <w:rsid w:val="008963DA"/>
    <w:rsid w:val="008A0AAF"/>
    <w:rsid w:val="008A22A6"/>
    <w:rsid w:val="008A448A"/>
    <w:rsid w:val="008A4F73"/>
    <w:rsid w:val="008A6016"/>
    <w:rsid w:val="008B1F57"/>
    <w:rsid w:val="008C0144"/>
    <w:rsid w:val="008D30F7"/>
    <w:rsid w:val="008E1B0D"/>
    <w:rsid w:val="008E21E3"/>
    <w:rsid w:val="008E6708"/>
    <w:rsid w:val="008F2E7E"/>
    <w:rsid w:val="0090288C"/>
    <w:rsid w:val="00907792"/>
    <w:rsid w:val="00914477"/>
    <w:rsid w:val="00924444"/>
    <w:rsid w:val="00935C53"/>
    <w:rsid w:val="00946382"/>
    <w:rsid w:val="00951640"/>
    <w:rsid w:val="00954748"/>
    <w:rsid w:val="00956A42"/>
    <w:rsid w:val="00963C82"/>
    <w:rsid w:val="00964120"/>
    <w:rsid w:val="00965D3C"/>
    <w:rsid w:val="00972F4F"/>
    <w:rsid w:val="00981250"/>
    <w:rsid w:val="0098608E"/>
    <w:rsid w:val="009905AE"/>
    <w:rsid w:val="00992BAF"/>
    <w:rsid w:val="00995310"/>
    <w:rsid w:val="0099594E"/>
    <w:rsid w:val="00995C0E"/>
    <w:rsid w:val="009A6137"/>
    <w:rsid w:val="009C02E3"/>
    <w:rsid w:val="009C0C72"/>
    <w:rsid w:val="009C34BB"/>
    <w:rsid w:val="009C5ED0"/>
    <w:rsid w:val="009E0C71"/>
    <w:rsid w:val="009E3E2E"/>
    <w:rsid w:val="009E4C31"/>
    <w:rsid w:val="009E665D"/>
    <w:rsid w:val="009F3A17"/>
    <w:rsid w:val="009F5F09"/>
    <w:rsid w:val="009F7402"/>
    <w:rsid w:val="00A17314"/>
    <w:rsid w:val="00A35A93"/>
    <w:rsid w:val="00A3653B"/>
    <w:rsid w:val="00A40F47"/>
    <w:rsid w:val="00A414DD"/>
    <w:rsid w:val="00A462E9"/>
    <w:rsid w:val="00A467CE"/>
    <w:rsid w:val="00A5205E"/>
    <w:rsid w:val="00A5707F"/>
    <w:rsid w:val="00A572DD"/>
    <w:rsid w:val="00A760C9"/>
    <w:rsid w:val="00A76E09"/>
    <w:rsid w:val="00A80A07"/>
    <w:rsid w:val="00A80ABC"/>
    <w:rsid w:val="00A847E6"/>
    <w:rsid w:val="00AA3C1D"/>
    <w:rsid w:val="00AB78C6"/>
    <w:rsid w:val="00AC27F0"/>
    <w:rsid w:val="00AD00E3"/>
    <w:rsid w:val="00AD4039"/>
    <w:rsid w:val="00AD767F"/>
    <w:rsid w:val="00AE0640"/>
    <w:rsid w:val="00AE3347"/>
    <w:rsid w:val="00AF171A"/>
    <w:rsid w:val="00AF5E03"/>
    <w:rsid w:val="00B111DD"/>
    <w:rsid w:val="00B11306"/>
    <w:rsid w:val="00B1340F"/>
    <w:rsid w:val="00B1385B"/>
    <w:rsid w:val="00B2028F"/>
    <w:rsid w:val="00B2395F"/>
    <w:rsid w:val="00B32056"/>
    <w:rsid w:val="00B400E0"/>
    <w:rsid w:val="00B41456"/>
    <w:rsid w:val="00B42DA4"/>
    <w:rsid w:val="00B436A5"/>
    <w:rsid w:val="00B60217"/>
    <w:rsid w:val="00B65609"/>
    <w:rsid w:val="00B672EC"/>
    <w:rsid w:val="00B7089A"/>
    <w:rsid w:val="00B73694"/>
    <w:rsid w:val="00B75B8F"/>
    <w:rsid w:val="00B75C88"/>
    <w:rsid w:val="00B7696A"/>
    <w:rsid w:val="00B86851"/>
    <w:rsid w:val="00B92AB7"/>
    <w:rsid w:val="00B93117"/>
    <w:rsid w:val="00B9585F"/>
    <w:rsid w:val="00B95EA9"/>
    <w:rsid w:val="00BA3DB0"/>
    <w:rsid w:val="00BA5625"/>
    <w:rsid w:val="00BB620B"/>
    <w:rsid w:val="00BE70AE"/>
    <w:rsid w:val="00C0199E"/>
    <w:rsid w:val="00C01B0D"/>
    <w:rsid w:val="00C13AD5"/>
    <w:rsid w:val="00C21904"/>
    <w:rsid w:val="00C21F0C"/>
    <w:rsid w:val="00C25EFC"/>
    <w:rsid w:val="00C60430"/>
    <w:rsid w:val="00C641A4"/>
    <w:rsid w:val="00C644FE"/>
    <w:rsid w:val="00C742D4"/>
    <w:rsid w:val="00C7615A"/>
    <w:rsid w:val="00C824C1"/>
    <w:rsid w:val="00C82FB9"/>
    <w:rsid w:val="00CA27E2"/>
    <w:rsid w:val="00CA3A45"/>
    <w:rsid w:val="00CB1204"/>
    <w:rsid w:val="00CB3400"/>
    <w:rsid w:val="00CB5AB8"/>
    <w:rsid w:val="00CB78AB"/>
    <w:rsid w:val="00CC0F28"/>
    <w:rsid w:val="00CC2001"/>
    <w:rsid w:val="00CC4559"/>
    <w:rsid w:val="00CC77AB"/>
    <w:rsid w:val="00CE458B"/>
    <w:rsid w:val="00CF7306"/>
    <w:rsid w:val="00D1117D"/>
    <w:rsid w:val="00D25F30"/>
    <w:rsid w:val="00D42699"/>
    <w:rsid w:val="00D457A1"/>
    <w:rsid w:val="00D51908"/>
    <w:rsid w:val="00D54A89"/>
    <w:rsid w:val="00D637B6"/>
    <w:rsid w:val="00D80BAC"/>
    <w:rsid w:val="00D811A5"/>
    <w:rsid w:val="00D81342"/>
    <w:rsid w:val="00D86E63"/>
    <w:rsid w:val="00DA2929"/>
    <w:rsid w:val="00DA6B79"/>
    <w:rsid w:val="00DB4D44"/>
    <w:rsid w:val="00DC5A05"/>
    <w:rsid w:val="00DF55E0"/>
    <w:rsid w:val="00DF564C"/>
    <w:rsid w:val="00E14A85"/>
    <w:rsid w:val="00E22B74"/>
    <w:rsid w:val="00E3323F"/>
    <w:rsid w:val="00E334BF"/>
    <w:rsid w:val="00E3443E"/>
    <w:rsid w:val="00E35444"/>
    <w:rsid w:val="00E43A0E"/>
    <w:rsid w:val="00E60F92"/>
    <w:rsid w:val="00E63C01"/>
    <w:rsid w:val="00E661F9"/>
    <w:rsid w:val="00E72ABF"/>
    <w:rsid w:val="00E9796A"/>
    <w:rsid w:val="00EA35A8"/>
    <w:rsid w:val="00EA77E5"/>
    <w:rsid w:val="00EB3B74"/>
    <w:rsid w:val="00EB4015"/>
    <w:rsid w:val="00EB79D4"/>
    <w:rsid w:val="00EC072D"/>
    <w:rsid w:val="00EC0B32"/>
    <w:rsid w:val="00EC2713"/>
    <w:rsid w:val="00EC36BD"/>
    <w:rsid w:val="00ED7422"/>
    <w:rsid w:val="00EE08F3"/>
    <w:rsid w:val="00EE4253"/>
    <w:rsid w:val="00EE6A1D"/>
    <w:rsid w:val="00EF0DFC"/>
    <w:rsid w:val="00EF1531"/>
    <w:rsid w:val="00F2778D"/>
    <w:rsid w:val="00F3247F"/>
    <w:rsid w:val="00F5637D"/>
    <w:rsid w:val="00F63D98"/>
    <w:rsid w:val="00F64538"/>
    <w:rsid w:val="00F65BE8"/>
    <w:rsid w:val="00F76DC7"/>
    <w:rsid w:val="00F80AB7"/>
    <w:rsid w:val="00FA0456"/>
    <w:rsid w:val="00FA1BE9"/>
    <w:rsid w:val="00FA58F0"/>
    <w:rsid w:val="00FB4C75"/>
    <w:rsid w:val="00FC1489"/>
    <w:rsid w:val="00FC1AF3"/>
    <w:rsid w:val="00FC3380"/>
    <w:rsid w:val="00FC3C25"/>
    <w:rsid w:val="00FC554E"/>
    <w:rsid w:val="00FC58B6"/>
    <w:rsid w:val="00FD67CB"/>
    <w:rsid w:val="00FE0A1B"/>
    <w:rsid w:val="00FE2D5D"/>
    <w:rsid w:val="00FE5B53"/>
    <w:rsid w:val="02966D80"/>
    <w:rsid w:val="043E8F22"/>
    <w:rsid w:val="06971632"/>
    <w:rsid w:val="08685075"/>
    <w:rsid w:val="0CBB30CD"/>
    <w:rsid w:val="10BED234"/>
    <w:rsid w:val="17743C25"/>
    <w:rsid w:val="18451D8E"/>
    <w:rsid w:val="19538185"/>
    <w:rsid w:val="1B5C6D6F"/>
    <w:rsid w:val="1C2279C0"/>
    <w:rsid w:val="1E0F2BCE"/>
    <w:rsid w:val="251E4A0A"/>
    <w:rsid w:val="25D1C08F"/>
    <w:rsid w:val="2ABA20C2"/>
    <w:rsid w:val="2E651FC2"/>
    <w:rsid w:val="2FA16CE2"/>
    <w:rsid w:val="301DD88B"/>
    <w:rsid w:val="30515803"/>
    <w:rsid w:val="31704F6F"/>
    <w:rsid w:val="324A78D2"/>
    <w:rsid w:val="337BE98F"/>
    <w:rsid w:val="33D12663"/>
    <w:rsid w:val="37980C5B"/>
    <w:rsid w:val="3848A72F"/>
    <w:rsid w:val="394AEBDF"/>
    <w:rsid w:val="3AA16530"/>
    <w:rsid w:val="3BE5C73D"/>
    <w:rsid w:val="3C0BFE1C"/>
    <w:rsid w:val="40FE4E64"/>
    <w:rsid w:val="410E4310"/>
    <w:rsid w:val="46701E84"/>
    <w:rsid w:val="46BDF7F5"/>
    <w:rsid w:val="47FDA243"/>
    <w:rsid w:val="4C0F851B"/>
    <w:rsid w:val="4CA93978"/>
    <w:rsid w:val="4FA0432F"/>
    <w:rsid w:val="504EFA49"/>
    <w:rsid w:val="540D9DC5"/>
    <w:rsid w:val="546A8468"/>
    <w:rsid w:val="582ACED0"/>
    <w:rsid w:val="599F98C8"/>
    <w:rsid w:val="5C4834DF"/>
    <w:rsid w:val="5CBBDA15"/>
    <w:rsid w:val="67369C6D"/>
    <w:rsid w:val="6775915E"/>
    <w:rsid w:val="6798E52C"/>
    <w:rsid w:val="67EB190B"/>
    <w:rsid w:val="6A634D0B"/>
    <w:rsid w:val="6A8EC177"/>
    <w:rsid w:val="6CF3D74F"/>
    <w:rsid w:val="6DB0356F"/>
    <w:rsid w:val="723F95D7"/>
    <w:rsid w:val="72607F1C"/>
    <w:rsid w:val="72AB40FD"/>
    <w:rsid w:val="73DB6638"/>
    <w:rsid w:val="762D8FB0"/>
    <w:rsid w:val="77B5E5DF"/>
    <w:rsid w:val="79DC6C67"/>
    <w:rsid w:val="7AE0AE33"/>
    <w:rsid w:val="7AFE9A8E"/>
    <w:rsid w:val="7F7EB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7C56A"/>
  <w15:chartTrackingRefBased/>
  <w15:docId w15:val="{7A9C310E-3C65-42E8-90C6-C9F7A69F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2A"/>
  </w:style>
  <w:style w:type="paragraph" w:styleId="Footer">
    <w:name w:val="footer"/>
    <w:basedOn w:val="Normal"/>
    <w:link w:val="FooterChar"/>
    <w:uiPriority w:val="99"/>
    <w:unhideWhenUsed/>
    <w:rsid w:val="0053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92A"/>
  </w:style>
  <w:style w:type="paragraph" w:styleId="NormalWeb">
    <w:name w:val="Normal (Web)"/>
    <w:basedOn w:val="Normal"/>
    <w:uiPriority w:val="99"/>
    <w:semiHidden/>
    <w:unhideWhenUsed/>
    <w:rsid w:val="0053092A"/>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39"/>
    <w:rsid w:val="00B3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056"/>
    <w:pPr>
      <w:ind w:left="720"/>
      <w:contextualSpacing/>
    </w:pPr>
  </w:style>
  <w:style w:type="character" w:styleId="Hyperlink">
    <w:name w:val="Hyperlink"/>
    <w:basedOn w:val="DefaultParagraphFont"/>
    <w:uiPriority w:val="99"/>
    <w:unhideWhenUsed/>
    <w:rsid w:val="000D2520"/>
    <w:rPr>
      <w:color w:val="0563C1" w:themeColor="hyperlink"/>
      <w:u w:val="single"/>
    </w:rPr>
  </w:style>
  <w:style w:type="paragraph" w:styleId="NoSpacing">
    <w:name w:val="No Spacing"/>
    <w:uiPriority w:val="1"/>
    <w:qFormat/>
    <w:rsid w:val="00200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92208d-6dbf-4d36-82a5-a2500a2c786b" xsi:nil="true"/>
    <lcf76f155ced4ddcb4097134ff3c332f xmlns="6f7c6fd3-594d-4dff-8cc2-3f619efca2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22DD60FFFB884180AE756903162278" ma:contentTypeVersion="15" ma:contentTypeDescription="Create a new document." ma:contentTypeScope="" ma:versionID="8e72c8277777d130642bc35d4f448103">
  <xsd:schema xmlns:xsd="http://www.w3.org/2001/XMLSchema" xmlns:xs="http://www.w3.org/2001/XMLSchema" xmlns:p="http://schemas.microsoft.com/office/2006/metadata/properties" xmlns:ns2="cd92208d-6dbf-4d36-82a5-a2500a2c786b" xmlns:ns3="6f7c6fd3-594d-4dff-8cc2-3f619efca217" targetNamespace="http://schemas.microsoft.com/office/2006/metadata/properties" ma:root="true" ma:fieldsID="5440c424751a19919340e3ddf2ce47b4" ns2:_="" ns3:_="">
    <xsd:import namespace="cd92208d-6dbf-4d36-82a5-a2500a2c786b"/>
    <xsd:import namespace="6f7c6fd3-594d-4dff-8cc2-3f619efca2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2208d-6dbf-4d36-82a5-a2500a2c78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154b44-26da-456e-871c-195248178983}" ma:internalName="TaxCatchAll" ma:showField="CatchAllData" ma:web="cd92208d-6dbf-4d36-82a5-a2500a2c78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7c6fd3-594d-4dff-8cc2-3f619efca2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683a3a-1639-4e03-9db4-f98a1593bc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E2D02-BF3E-41DA-990C-92C184E29B1B}">
  <ds:schemaRefs>
    <ds:schemaRef ds:uri="http://schemas.microsoft.com/sharepoint/v3/contenttype/forms"/>
  </ds:schemaRefs>
</ds:datastoreItem>
</file>

<file path=customXml/itemProps2.xml><?xml version="1.0" encoding="utf-8"?>
<ds:datastoreItem xmlns:ds="http://schemas.openxmlformats.org/officeDocument/2006/customXml" ds:itemID="{D34ADBB8-B9A6-4D41-98BC-A7F69AE184C4}">
  <ds:schemaRefs>
    <ds:schemaRef ds:uri="http://schemas.openxmlformats.org/officeDocument/2006/bibliography"/>
  </ds:schemaRefs>
</ds:datastoreItem>
</file>

<file path=customXml/itemProps3.xml><?xml version="1.0" encoding="utf-8"?>
<ds:datastoreItem xmlns:ds="http://schemas.openxmlformats.org/officeDocument/2006/customXml" ds:itemID="{5BFCE8AA-C430-4BCA-9DCB-785459FC3A53}">
  <ds:schemaRefs>
    <ds:schemaRef ds:uri="http://schemas.microsoft.com/office/2006/metadata/properties"/>
    <ds:schemaRef ds:uri="http://schemas.microsoft.com/office/infopath/2007/PartnerControls"/>
    <ds:schemaRef ds:uri="cd92208d-6dbf-4d36-82a5-a2500a2c786b"/>
    <ds:schemaRef ds:uri="6f7c6fd3-594d-4dff-8cc2-3f619efca217"/>
  </ds:schemaRefs>
</ds:datastoreItem>
</file>

<file path=customXml/itemProps4.xml><?xml version="1.0" encoding="utf-8"?>
<ds:datastoreItem xmlns:ds="http://schemas.openxmlformats.org/officeDocument/2006/customXml" ds:itemID="{1DBA2AB8-9D5E-4674-8B08-420158821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2208d-6dbf-4d36-82a5-a2500a2c786b"/>
    <ds:schemaRef ds:uri="6f7c6fd3-594d-4dff-8cc2-3f619efc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BCHSYS</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Benjamin (Ben)</dc:creator>
  <cp:keywords/>
  <dc:description/>
  <cp:lastModifiedBy>Hayley Francis</cp:lastModifiedBy>
  <cp:revision>2</cp:revision>
  <cp:lastPrinted>2021-10-14T13:05:00Z</cp:lastPrinted>
  <dcterms:created xsi:type="dcterms:W3CDTF">2025-05-07T16:10:00Z</dcterms:created>
  <dcterms:modified xsi:type="dcterms:W3CDTF">2025-05-07T16:10:00Z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0x010100C422DD60FFFB884180AE756903162278</vt:lpwstr>
  </property>
  <property fmtid="{D5CDD505-2E9C-101B-9397-08002B2CF9AE}" pid="3" name="MediaServiceImageTags">
    <vt:lpwstr/>
  </property>
</Properties>
</file>